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0350" w:rsidRPr="00C00350" w:rsidRDefault="009842EF" w:rsidP="00C00350">
      <w:pPr>
        <w:spacing w:after="100" w:line="240" w:lineRule="auto"/>
        <w:outlineLvl w:val="0"/>
        <w:rPr>
          <w:rFonts w:ascii="Century Gothic" w:eastAsia="Times New Roman" w:hAnsi="Century Gothic" w:cs="Helvetica"/>
          <w:color w:val="EC5342"/>
          <w:sz w:val="28"/>
          <w:szCs w:val="28"/>
          <w:lang w:eastAsia="en-AU"/>
        </w:rPr>
      </w:pPr>
      <w:r>
        <w:rPr>
          <w:rFonts w:ascii="Century Gothic" w:eastAsia="Times New Roman" w:hAnsi="Century Gothic" w:cs="Helvetica"/>
          <w:noProof/>
          <w:color w:val="EC5342"/>
          <w:sz w:val="28"/>
          <w:szCs w:val="28"/>
          <w:lang w:eastAsia="en-AU"/>
        </w:rPr>
        <w:drawing>
          <wp:inline distT="0" distB="0" distL="0" distR="0">
            <wp:extent cx="1078992" cy="649224"/>
            <wp:effectExtent l="19050" t="0" r="6858" b="0"/>
            <wp:docPr id="1" name="Picture 0" descr="transaprent_1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aprent_1 small.jpg"/>
                    <pic:cNvPicPr/>
                  </pic:nvPicPr>
                  <pic:blipFill>
                    <a:blip r:embed="rId5"/>
                    <a:stretch>
                      <a:fillRect/>
                    </a:stretch>
                  </pic:blipFill>
                  <pic:spPr>
                    <a:xfrm>
                      <a:off x="0" y="0"/>
                      <a:ext cx="1078992" cy="649224"/>
                    </a:xfrm>
                    <a:prstGeom prst="rect">
                      <a:avLst/>
                    </a:prstGeom>
                  </pic:spPr>
                </pic:pic>
              </a:graphicData>
            </a:graphic>
          </wp:inline>
        </w:drawing>
      </w:r>
      <w:r>
        <w:rPr>
          <w:rFonts w:ascii="Century Gothic" w:eastAsia="Times New Roman" w:hAnsi="Century Gothic" w:cs="Helvetica"/>
          <w:color w:val="EC5342"/>
          <w:sz w:val="28"/>
          <w:szCs w:val="28"/>
          <w:lang w:eastAsia="en-AU"/>
        </w:rPr>
        <w:br/>
      </w:r>
      <w:r>
        <w:rPr>
          <w:rFonts w:ascii="Century Gothic" w:eastAsia="Times New Roman" w:hAnsi="Century Gothic" w:cs="Helvetica"/>
          <w:color w:val="EC5342"/>
          <w:sz w:val="28"/>
          <w:szCs w:val="28"/>
          <w:lang w:eastAsia="en-AU"/>
        </w:rPr>
        <w:br/>
      </w:r>
      <w:r>
        <w:rPr>
          <w:rFonts w:ascii="Century Gothic" w:eastAsia="Times New Roman" w:hAnsi="Century Gothic" w:cs="Helvetica"/>
          <w:color w:val="EC5342"/>
          <w:sz w:val="28"/>
          <w:szCs w:val="28"/>
          <w:lang w:eastAsia="en-AU"/>
        </w:rPr>
        <w:br/>
      </w:r>
      <w:r w:rsidR="00C00350" w:rsidRPr="00C00350">
        <w:rPr>
          <w:rFonts w:ascii="Century Gothic" w:eastAsia="Times New Roman" w:hAnsi="Century Gothic" w:cs="Helvetica"/>
          <w:color w:val="EC5342"/>
          <w:sz w:val="28"/>
          <w:szCs w:val="28"/>
          <w:lang w:eastAsia="en-AU"/>
        </w:rPr>
        <w:t xml:space="preserve">Must Have </w:t>
      </w:r>
      <w:proofErr w:type="spellStart"/>
      <w:r w:rsidR="00C00350" w:rsidRPr="00C00350">
        <w:rPr>
          <w:rFonts w:ascii="Century Gothic" w:eastAsia="Times New Roman" w:hAnsi="Century Gothic" w:cs="Helvetica"/>
          <w:color w:val="EC5342"/>
          <w:sz w:val="28"/>
          <w:szCs w:val="28"/>
          <w:lang w:eastAsia="en-AU"/>
        </w:rPr>
        <w:t>Airbnb</w:t>
      </w:r>
      <w:proofErr w:type="spellEnd"/>
      <w:r w:rsidR="00C00350" w:rsidRPr="00C00350">
        <w:rPr>
          <w:rFonts w:ascii="Century Gothic" w:eastAsia="Times New Roman" w:hAnsi="Century Gothic" w:cs="Helvetica"/>
          <w:color w:val="EC5342"/>
          <w:sz w:val="28"/>
          <w:szCs w:val="28"/>
          <w:lang w:eastAsia="en-AU"/>
        </w:rPr>
        <w:t xml:space="preserve"> Gadgets</w:t>
      </w:r>
    </w:p>
    <w:p w:rsidR="00C00350" w:rsidRPr="00C00350" w:rsidRDefault="00C00350" w:rsidP="00C00350">
      <w:pPr>
        <w:spacing w:after="250" w:line="240" w:lineRule="auto"/>
        <w:rPr>
          <w:rFonts w:ascii="Century Gothic" w:eastAsia="Times New Roman" w:hAnsi="Century Gothic" w:cs="Helvetica"/>
          <w:color w:val="333333"/>
          <w:sz w:val="20"/>
          <w:szCs w:val="20"/>
          <w:lang w:eastAsia="en-AU"/>
        </w:rPr>
      </w:pPr>
      <w:r w:rsidRPr="00C00350">
        <w:rPr>
          <w:rFonts w:ascii="Century Gothic" w:eastAsia="Times New Roman" w:hAnsi="Century Gothic" w:cs="Helvetica"/>
          <w:color w:val="333333"/>
          <w:sz w:val="20"/>
          <w:szCs w:val="20"/>
          <w:lang w:eastAsia="en-AU"/>
        </w:rPr>
        <w:t>From door locks to wireless thermostats, technology is reducing the time</w:t>
      </w:r>
      <w:r w:rsidR="00BC144C" w:rsidRPr="00244D93">
        <w:rPr>
          <w:rFonts w:ascii="Century Gothic" w:eastAsia="Times New Roman" w:hAnsi="Century Gothic" w:cs="Helvetica"/>
          <w:color w:val="333333"/>
          <w:sz w:val="20"/>
          <w:szCs w:val="20"/>
          <w:lang w:eastAsia="en-AU"/>
        </w:rPr>
        <w:t xml:space="preserve"> and cost associated with short-term rental</w:t>
      </w:r>
      <w:r w:rsidRPr="00C00350">
        <w:rPr>
          <w:rFonts w:ascii="Century Gothic" w:eastAsia="Times New Roman" w:hAnsi="Century Gothic" w:cs="Helvetica"/>
          <w:color w:val="333333"/>
          <w:sz w:val="20"/>
          <w:szCs w:val="20"/>
          <w:lang w:eastAsia="en-AU"/>
        </w:rPr>
        <w:t xml:space="preserve"> hosting. </w:t>
      </w:r>
      <w:r w:rsidR="00BC144C" w:rsidRPr="00244D93">
        <w:rPr>
          <w:rFonts w:ascii="Century Gothic" w:eastAsia="Times New Roman" w:hAnsi="Century Gothic" w:cs="Helvetica"/>
          <w:color w:val="333333"/>
          <w:sz w:val="20"/>
          <w:szCs w:val="20"/>
          <w:lang w:eastAsia="en-AU"/>
        </w:rPr>
        <w:t xml:space="preserve">Here are </w:t>
      </w:r>
      <w:r w:rsidRPr="00C00350">
        <w:rPr>
          <w:rFonts w:ascii="Century Gothic" w:eastAsia="Times New Roman" w:hAnsi="Century Gothic" w:cs="Helvetica"/>
          <w:color w:val="333333"/>
          <w:sz w:val="20"/>
          <w:szCs w:val="20"/>
          <w:lang w:eastAsia="en-AU"/>
        </w:rPr>
        <w:t xml:space="preserve">the most critical gadgets to make your life easier as a rental property </w:t>
      </w:r>
      <w:r w:rsidR="00BC144C" w:rsidRPr="00244D93">
        <w:rPr>
          <w:rFonts w:ascii="Century Gothic" w:eastAsia="Times New Roman" w:hAnsi="Century Gothic" w:cs="Helvetica"/>
          <w:color w:val="333333"/>
          <w:sz w:val="20"/>
          <w:szCs w:val="20"/>
          <w:lang w:eastAsia="en-AU"/>
        </w:rPr>
        <w:t>owner</w:t>
      </w:r>
      <w:r w:rsidRPr="00C00350">
        <w:rPr>
          <w:rFonts w:ascii="Century Gothic" w:eastAsia="Times New Roman" w:hAnsi="Century Gothic" w:cs="Helvetica"/>
          <w:color w:val="333333"/>
          <w:sz w:val="20"/>
          <w:szCs w:val="20"/>
          <w:lang w:eastAsia="en-AU"/>
        </w:rPr>
        <w:t>.</w:t>
      </w:r>
      <w:r w:rsidR="00244D93">
        <w:rPr>
          <w:rFonts w:ascii="Century Gothic" w:eastAsia="Times New Roman" w:hAnsi="Century Gothic" w:cs="Helvetica"/>
          <w:color w:val="333333"/>
          <w:sz w:val="20"/>
          <w:szCs w:val="20"/>
          <w:lang w:eastAsia="en-AU"/>
        </w:rPr>
        <w:br/>
      </w:r>
    </w:p>
    <w:p w:rsidR="00C00350" w:rsidRPr="00244D93" w:rsidRDefault="00C00350" w:rsidP="00C00350">
      <w:pPr>
        <w:spacing w:after="100" w:line="240" w:lineRule="auto"/>
        <w:outlineLvl w:val="1"/>
        <w:rPr>
          <w:rFonts w:ascii="Century Gothic" w:eastAsia="Times New Roman" w:hAnsi="Century Gothic" w:cs="Helvetica"/>
          <w:color w:val="EC5342"/>
          <w:sz w:val="28"/>
          <w:szCs w:val="28"/>
          <w:lang w:eastAsia="en-AU"/>
        </w:rPr>
      </w:pPr>
      <w:r w:rsidRPr="00C00350">
        <w:rPr>
          <w:rFonts w:ascii="Century Gothic" w:eastAsia="Times New Roman" w:hAnsi="Century Gothic" w:cs="Helvetica"/>
          <w:color w:val="EC5342"/>
          <w:sz w:val="28"/>
          <w:szCs w:val="28"/>
          <w:lang w:eastAsia="en-AU"/>
        </w:rPr>
        <w:t>Door Locks</w:t>
      </w:r>
    </w:p>
    <w:p w:rsidR="00BC144C" w:rsidRPr="00C00350" w:rsidRDefault="00BC144C" w:rsidP="00BC144C">
      <w:pPr>
        <w:spacing w:after="250" w:line="240" w:lineRule="auto"/>
        <w:rPr>
          <w:rFonts w:ascii="Century Gothic" w:eastAsia="Times New Roman" w:hAnsi="Century Gothic" w:cs="Helvetica"/>
          <w:color w:val="333333"/>
          <w:sz w:val="20"/>
          <w:szCs w:val="20"/>
          <w:lang w:eastAsia="en-AU"/>
        </w:rPr>
      </w:pPr>
      <w:r w:rsidRPr="00244D93">
        <w:rPr>
          <w:rFonts w:ascii="Century Gothic" w:eastAsia="Times New Roman" w:hAnsi="Century Gothic" w:cs="Helvetica"/>
          <w:color w:val="333333"/>
          <w:sz w:val="20"/>
          <w:szCs w:val="20"/>
          <w:lang w:eastAsia="en-AU"/>
        </w:rPr>
        <w:t>In the instance that we are unable</w:t>
      </w:r>
      <w:r w:rsidRPr="00C00350">
        <w:rPr>
          <w:rFonts w:ascii="Century Gothic" w:eastAsia="Times New Roman" w:hAnsi="Century Gothic" w:cs="Helvetica"/>
          <w:color w:val="333333"/>
          <w:sz w:val="20"/>
          <w:szCs w:val="20"/>
          <w:lang w:eastAsia="en-AU"/>
        </w:rPr>
        <w:t xml:space="preserve"> to personally meet every guest at check-in</w:t>
      </w:r>
      <w:r w:rsidRPr="00244D93">
        <w:rPr>
          <w:rFonts w:ascii="Century Gothic" w:eastAsia="Times New Roman" w:hAnsi="Century Gothic" w:cs="Helvetica"/>
          <w:color w:val="333333"/>
          <w:sz w:val="20"/>
          <w:szCs w:val="20"/>
          <w:lang w:eastAsia="en-AU"/>
        </w:rPr>
        <w:t xml:space="preserve"> due to same time check-ins,</w:t>
      </w:r>
      <w:r w:rsidRPr="00C00350">
        <w:rPr>
          <w:rFonts w:ascii="Century Gothic" w:eastAsia="Times New Roman" w:hAnsi="Century Gothic" w:cs="Helvetica"/>
          <w:color w:val="333333"/>
          <w:sz w:val="20"/>
          <w:szCs w:val="20"/>
          <w:lang w:eastAsia="en-AU"/>
        </w:rPr>
        <w:t xml:space="preserve"> </w:t>
      </w:r>
      <w:r w:rsidRPr="00244D93">
        <w:rPr>
          <w:rFonts w:ascii="Century Gothic" w:eastAsia="Times New Roman" w:hAnsi="Century Gothic" w:cs="Helvetica"/>
          <w:color w:val="333333"/>
          <w:sz w:val="20"/>
          <w:szCs w:val="20"/>
          <w:lang w:eastAsia="en-AU"/>
        </w:rPr>
        <w:t>t</w:t>
      </w:r>
      <w:r w:rsidRPr="00C00350">
        <w:rPr>
          <w:rFonts w:ascii="Century Gothic" w:eastAsia="Times New Roman" w:hAnsi="Century Gothic" w:cs="Helvetica"/>
          <w:color w:val="333333"/>
          <w:sz w:val="20"/>
          <w:szCs w:val="20"/>
          <w:lang w:eastAsia="en-AU"/>
        </w:rPr>
        <w:t>he alternative is to provide your guests with a means to access your property without you</w:t>
      </w:r>
      <w:r w:rsidRPr="00244D93">
        <w:rPr>
          <w:rFonts w:ascii="Century Gothic" w:eastAsia="Times New Roman" w:hAnsi="Century Gothic" w:cs="Helvetica"/>
          <w:color w:val="333333"/>
          <w:sz w:val="20"/>
          <w:szCs w:val="20"/>
          <w:lang w:eastAsia="en-AU"/>
        </w:rPr>
        <w:t>/us</w:t>
      </w:r>
      <w:r w:rsidRPr="00C00350">
        <w:rPr>
          <w:rFonts w:ascii="Century Gothic" w:eastAsia="Times New Roman" w:hAnsi="Century Gothic" w:cs="Helvetica"/>
          <w:color w:val="333333"/>
          <w:sz w:val="20"/>
          <w:szCs w:val="20"/>
          <w:lang w:eastAsia="en-AU"/>
        </w:rPr>
        <w:t xml:space="preserve"> being present. You can do this using either a smart lock or a lock box.</w:t>
      </w:r>
    </w:p>
    <w:p w:rsidR="00BC144C" w:rsidRPr="00C00350" w:rsidRDefault="00BC144C" w:rsidP="00BC144C">
      <w:pPr>
        <w:spacing w:after="250" w:line="240" w:lineRule="auto"/>
        <w:rPr>
          <w:rFonts w:ascii="Century Gothic" w:eastAsia="Times New Roman" w:hAnsi="Century Gothic" w:cs="Helvetica"/>
          <w:color w:val="333333"/>
          <w:sz w:val="20"/>
          <w:szCs w:val="20"/>
          <w:lang w:eastAsia="en-AU"/>
        </w:rPr>
      </w:pPr>
      <w:r w:rsidRPr="00C00350">
        <w:rPr>
          <w:rFonts w:ascii="Century Gothic" w:eastAsia="Times New Roman" w:hAnsi="Century Gothic" w:cs="Helvetica"/>
          <w:color w:val="333333"/>
          <w:sz w:val="20"/>
          <w:szCs w:val="20"/>
          <w:lang w:eastAsia="en-AU"/>
        </w:rPr>
        <w:t>When selecting a digital lock, you can either switch out the entire lock assembly or add hardware to your deadbolt. If you own your rental property, then replacing your current lock with a digital lock is your best option.</w:t>
      </w:r>
    </w:p>
    <w:p w:rsidR="00BC144C" w:rsidRDefault="00BC144C" w:rsidP="00BC144C">
      <w:pPr>
        <w:spacing w:after="250" w:line="240" w:lineRule="auto"/>
        <w:rPr>
          <w:rFonts w:ascii="Century Gothic" w:eastAsia="Times New Roman" w:hAnsi="Century Gothic" w:cs="Helvetica"/>
          <w:color w:val="333333"/>
          <w:sz w:val="20"/>
          <w:szCs w:val="20"/>
          <w:lang w:eastAsia="en-AU"/>
        </w:rPr>
      </w:pPr>
      <w:r w:rsidRPr="00C00350">
        <w:rPr>
          <w:rFonts w:ascii="Century Gothic" w:eastAsia="Times New Roman" w:hAnsi="Century Gothic" w:cs="Helvetica"/>
          <w:color w:val="333333"/>
          <w:sz w:val="20"/>
          <w:szCs w:val="20"/>
          <w:lang w:eastAsia="en-AU"/>
        </w:rPr>
        <w:t>There are three things to keep in mind when purchasing a smart lock: ease of installation, remote access, and price.</w:t>
      </w:r>
      <w:r w:rsidR="00244D93">
        <w:rPr>
          <w:rFonts w:ascii="Century Gothic" w:eastAsia="Times New Roman" w:hAnsi="Century Gothic" w:cs="Helvetica"/>
          <w:color w:val="333333"/>
          <w:sz w:val="20"/>
          <w:szCs w:val="20"/>
          <w:lang w:eastAsia="en-AU"/>
        </w:rPr>
        <w:br/>
      </w:r>
    </w:p>
    <w:p w:rsidR="00244D93" w:rsidRPr="00C00350" w:rsidRDefault="00244D93" w:rsidP="00244D93">
      <w:pPr>
        <w:spacing w:after="100" w:line="240" w:lineRule="auto"/>
        <w:outlineLvl w:val="1"/>
        <w:rPr>
          <w:rFonts w:ascii="Century Gothic" w:eastAsia="Times New Roman" w:hAnsi="Century Gothic" w:cs="Helvetica"/>
          <w:color w:val="EC5342"/>
          <w:sz w:val="28"/>
          <w:szCs w:val="28"/>
          <w:lang w:eastAsia="en-AU"/>
        </w:rPr>
      </w:pPr>
      <w:r w:rsidRPr="00244D93">
        <w:rPr>
          <w:rFonts w:ascii="Century Gothic" w:eastAsia="Times New Roman" w:hAnsi="Century Gothic" w:cs="Helvetica"/>
          <w:color w:val="EC5342"/>
          <w:sz w:val="28"/>
          <w:szCs w:val="28"/>
          <w:lang w:eastAsia="en-AU"/>
        </w:rPr>
        <w:t>Smart Lock</w:t>
      </w:r>
    </w:p>
    <w:p w:rsidR="00BC144C" w:rsidRPr="00C00350" w:rsidRDefault="00BC144C" w:rsidP="00BC144C">
      <w:pPr>
        <w:spacing w:after="250" w:line="240" w:lineRule="auto"/>
        <w:rPr>
          <w:rFonts w:ascii="Century Gothic" w:eastAsia="Times New Roman" w:hAnsi="Century Gothic" w:cs="Helvetica"/>
          <w:color w:val="333333"/>
          <w:sz w:val="20"/>
          <w:szCs w:val="20"/>
          <w:lang w:eastAsia="en-AU"/>
        </w:rPr>
      </w:pPr>
      <w:r w:rsidRPr="00C00350">
        <w:rPr>
          <w:rFonts w:ascii="Century Gothic" w:eastAsia="Times New Roman" w:hAnsi="Century Gothic" w:cs="Helvetica"/>
          <w:color w:val="333333"/>
          <w:sz w:val="20"/>
          <w:szCs w:val="20"/>
          <w:lang w:eastAsia="en-AU"/>
        </w:rPr>
        <w:t>If you don’t want to change the code for each guest and remote access is not a concern, then I recommend the</w:t>
      </w:r>
      <w:r w:rsidRPr="00244D93">
        <w:rPr>
          <w:rFonts w:ascii="Century Gothic" w:eastAsia="Times New Roman" w:hAnsi="Century Gothic" w:cs="Helvetica"/>
          <w:color w:val="333333"/>
          <w:sz w:val="20"/>
          <w:szCs w:val="20"/>
          <w:lang w:eastAsia="en-AU"/>
        </w:rPr>
        <w:t> </w:t>
      </w:r>
      <w:hyperlink r:id="rId6" w:history="1">
        <w:proofErr w:type="spellStart"/>
        <w:r w:rsidRPr="00244D93">
          <w:rPr>
            <w:rFonts w:ascii="Century Gothic" w:eastAsia="Times New Roman" w:hAnsi="Century Gothic" w:cs="Helvetica"/>
            <w:color w:val="EC5342"/>
            <w:sz w:val="20"/>
            <w:szCs w:val="20"/>
            <w:lang w:eastAsia="en-AU"/>
          </w:rPr>
          <w:t>Schlage</w:t>
        </w:r>
        <w:proofErr w:type="spellEnd"/>
        <w:r w:rsidRPr="00244D93">
          <w:rPr>
            <w:rFonts w:ascii="Century Gothic" w:eastAsia="Times New Roman" w:hAnsi="Century Gothic" w:cs="Helvetica"/>
            <w:color w:val="EC5342"/>
            <w:sz w:val="20"/>
            <w:szCs w:val="20"/>
            <w:lang w:eastAsia="en-AU"/>
          </w:rPr>
          <w:t xml:space="preserve"> lock</w:t>
        </w:r>
      </w:hyperlink>
      <w:r w:rsidRPr="00C00350">
        <w:rPr>
          <w:rFonts w:ascii="Century Gothic" w:eastAsia="Times New Roman" w:hAnsi="Century Gothic" w:cs="Helvetica"/>
          <w:color w:val="333333"/>
          <w:sz w:val="20"/>
          <w:szCs w:val="20"/>
          <w:lang w:eastAsia="en-AU"/>
        </w:rPr>
        <w:t>.</w:t>
      </w:r>
    </w:p>
    <w:p w:rsidR="00EC2868" w:rsidRPr="00244D93" w:rsidRDefault="00BC144C" w:rsidP="00C00350">
      <w:pPr>
        <w:spacing w:after="250" w:line="240" w:lineRule="auto"/>
        <w:rPr>
          <w:rFonts w:ascii="Century Gothic" w:eastAsia="Times New Roman" w:hAnsi="Century Gothic" w:cs="Helvetica"/>
          <w:color w:val="333333"/>
          <w:sz w:val="20"/>
          <w:szCs w:val="20"/>
          <w:lang w:eastAsia="en-AU"/>
        </w:rPr>
      </w:pPr>
      <w:r w:rsidRPr="00244D93">
        <w:rPr>
          <w:rFonts w:ascii="Century Gothic" w:hAnsi="Century Gothic"/>
          <w:noProof/>
          <w:sz w:val="20"/>
          <w:szCs w:val="20"/>
          <w:lang w:eastAsia="en-AU"/>
        </w:rPr>
        <w:drawing>
          <wp:inline distT="0" distB="0" distL="0" distR="0">
            <wp:extent cx="1405714" cy="1405712"/>
            <wp:effectExtent l="19050" t="0" r="3986" b="0"/>
            <wp:docPr id="18" name="Picture 18" descr="Schlage FE595 CAM 626 ACC Camelot Keypad Entry with Flex-Lock and Accent Levers, Brushed Chr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chlage FE595 CAM 626 ACC Camelot Keypad Entry with Flex-Lock and Accent Levers, Brushed Chrome"/>
                    <pic:cNvPicPr>
                      <a:picLocks noChangeAspect="1" noChangeArrowheads="1"/>
                    </pic:cNvPicPr>
                  </pic:nvPicPr>
                  <pic:blipFill>
                    <a:blip r:embed="rId7" cstate="print"/>
                    <a:srcRect/>
                    <a:stretch>
                      <a:fillRect/>
                    </a:stretch>
                  </pic:blipFill>
                  <pic:spPr bwMode="auto">
                    <a:xfrm>
                      <a:off x="0" y="0"/>
                      <a:ext cx="1405655" cy="1405653"/>
                    </a:xfrm>
                    <a:prstGeom prst="rect">
                      <a:avLst/>
                    </a:prstGeom>
                    <a:noFill/>
                    <a:ln w="9525">
                      <a:noFill/>
                      <a:miter lim="800000"/>
                      <a:headEnd/>
                      <a:tailEnd/>
                    </a:ln>
                  </pic:spPr>
                </pic:pic>
              </a:graphicData>
            </a:graphic>
          </wp:inline>
        </w:drawing>
      </w:r>
    </w:p>
    <w:p w:rsidR="00EC2868" w:rsidRPr="00244D93" w:rsidRDefault="00EC2868" w:rsidP="00EC2868">
      <w:pPr>
        <w:rPr>
          <w:rFonts w:ascii="Century Gothic" w:eastAsia="Times New Roman" w:hAnsi="Century Gothic" w:cs="Helvetica"/>
          <w:sz w:val="20"/>
          <w:szCs w:val="20"/>
          <w:lang w:eastAsia="en-AU"/>
        </w:rPr>
      </w:pPr>
      <w:r w:rsidRPr="00244D93">
        <w:rPr>
          <w:rFonts w:ascii="Century Gothic" w:eastAsia="Times New Roman" w:hAnsi="Century Gothic" w:cs="Helvetica"/>
          <w:sz w:val="20"/>
          <w:szCs w:val="20"/>
          <w:lang w:eastAsia="en-AU"/>
        </w:rPr>
        <w:t xml:space="preserve">There is quite a </w:t>
      </w:r>
      <w:r w:rsidR="00244D93" w:rsidRPr="00244D93">
        <w:rPr>
          <w:rFonts w:ascii="Century Gothic" w:eastAsia="Times New Roman" w:hAnsi="Century Gothic" w:cs="Helvetica"/>
          <w:sz w:val="20"/>
          <w:szCs w:val="20"/>
          <w:lang w:eastAsia="en-AU"/>
        </w:rPr>
        <w:t>selection;</w:t>
      </w:r>
      <w:r w:rsidRPr="00244D93">
        <w:rPr>
          <w:rFonts w:ascii="Century Gothic" w:eastAsia="Times New Roman" w:hAnsi="Century Gothic" w:cs="Helvetica"/>
          <w:sz w:val="20"/>
          <w:szCs w:val="20"/>
          <w:lang w:eastAsia="en-AU"/>
        </w:rPr>
        <w:t xml:space="preserve"> prices vary from $69 to $169.</w:t>
      </w:r>
    </w:p>
    <w:p w:rsidR="00EC2868" w:rsidRPr="00244D93" w:rsidRDefault="00EC2868" w:rsidP="00EC2868">
      <w:pPr>
        <w:rPr>
          <w:rFonts w:ascii="Century Gothic" w:eastAsia="Times New Roman" w:hAnsi="Century Gothic" w:cs="Helvetica"/>
          <w:color w:val="EC5342"/>
          <w:sz w:val="28"/>
          <w:szCs w:val="28"/>
          <w:lang w:eastAsia="en-AU"/>
        </w:rPr>
      </w:pPr>
      <w:r w:rsidRPr="00244D93">
        <w:rPr>
          <w:rFonts w:ascii="Century Gothic" w:eastAsia="Times New Roman" w:hAnsi="Century Gothic" w:cs="Helvetica"/>
          <w:color w:val="EC5342"/>
          <w:sz w:val="28"/>
          <w:szCs w:val="28"/>
          <w:lang w:eastAsia="en-AU"/>
        </w:rPr>
        <w:t>Lock Box</w:t>
      </w:r>
    </w:p>
    <w:p w:rsidR="00EC2868" w:rsidRPr="00244D93" w:rsidRDefault="00EC2868" w:rsidP="00EC2868">
      <w:pPr>
        <w:rPr>
          <w:rFonts w:ascii="Century Gothic" w:eastAsia="Times New Roman" w:hAnsi="Century Gothic" w:cs="Helvetica"/>
          <w:sz w:val="20"/>
          <w:szCs w:val="20"/>
          <w:lang w:eastAsia="en-AU"/>
        </w:rPr>
      </w:pPr>
      <w:r w:rsidRPr="00244D93">
        <w:rPr>
          <w:rFonts w:ascii="Century Gothic" w:eastAsia="Times New Roman" w:hAnsi="Century Gothic" w:cs="Helvetica"/>
          <w:sz w:val="20"/>
          <w:szCs w:val="20"/>
          <w:lang w:eastAsia="en-AU"/>
        </w:rPr>
        <w:t>Master Lock is recognised around the world as the toughest brand of padlocks and security products.</w:t>
      </w:r>
    </w:p>
    <w:p w:rsidR="00EC2868" w:rsidRPr="00244D93" w:rsidRDefault="00244D93" w:rsidP="00EC2868">
      <w:pPr>
        <w:rPr>
          <w:rFonts w:ascii="Century Gothic" w:eastAsia="Times New Roman" w:hAnsi="Century Gothic" w:cs="Helvetica"/>
          <w:sz w:val="20"/>
          <w:szCs w:val="20"/>
          <w:lang w:eastAsia="en-AU"/>
        </w:rPr>
      </w:pPr>
      <w:r>
        <w:rPr>
          <w:rFonts w:ascii="Century Gothic" w:eastAsia="Times New Roman" w:hAnsi="Century Gothic" w:cs="Helvetica"/>
          <w:noProof/>
          <w:sz w:val="20"/>
          <w:szCs w:val="20"/>
          <w:lang w:eastAsia="en-AU"/>
        </w:rPr>
        <w:drawing>
          <wp:anchor distT="0" distB="0" distL="114300" distR="114300" simplePos="0" relativeHeight="251658240" behindDoc="0" locked="0" layoutInCell="1" allowOverlap="1">
            <wp:simplePos x="0" y="0"/>
            <wp:positionH relativeFrom="column">
              <wp:posOffset>4667250</wp:posOffset>
            </wp:positionH>
            <wp:positionV relativeFrom="paragraph">
              <wp:posOffset>259715</wp:posOffset>
            </wp:positionV>
            <wp:extent cx="1771015" cy="1771650"/>
            <wp:effectExtent l="19050" t="0" r="635" b="0"/>
            <wp:wrapNone/>
            <wp:docPr id="15" name="Picture 15" descr="https://2ecffd01e1ab3e9383f0-07db7b9624bbdf022e3b5395236d5cf8.ssl.cf4.rackcdn.com/Product-1600x1600/697048d5-a1b9-4ddb-ad27-f378d3b5ba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2ecffd01e1ab3e9383f0-07db7b9624bbdf022e3b5395236d5cf8.ssl.cf4.rackcdn.com/Product-1600x1600/697048d5-a1b9-4ddb-ad27-f378d3b5ba40.jpg"/>
                    <pic:cNvPicPr>
                      <a:picLocks noChangeAspect="1" noChangeArrowheads="1"/>
                    </pic:cNvPicPr>
                  </pic:nvPicPr>
                  <pic:blipFill>
                    <a:blip r:embed="rId8" cstate="print"/>
                    <a:srcRect/>
                    <a:stretch>
                      <a:fillRect/>
                    </a:stretch>
                  </pic:blipFill>
                  <pic:spPr bwMode="auto">
                    <a:xfrm>
                      <a:off x="0" y="0"/>
                      <a:ext cx="1771015" cy="1771650"/>
                    </a:xfrm>
                    <a:prstGeom prst="rect">
                      <a:avLst/>
                    </a:prstGeom>
                    <a:noFill/>
                    <a:ln w="9525">
                      <a:noFill/>
                      <a:miter lim="800000"/>
                      <a:headEnd/>
                      <a:tailEnd/>
                    </a:ln>
                  </pic:spPr>
                </pic:pic>
              </a:graphicData>
            </a:graphic>
          </wp:anchor>
        </w:drawing>
      </w:r>
      <w:r w:rsidR="00EC2868" w:rsidRPr="00244D93">
        <w:rPr>
          <w:rFonts w:ascii="Century Gothic" w:eastAsia="Times New Roman" w:hAnsi="Century Gothic" w:cs="Helvetica"/>
          <w:sz w:val="20"/>
          <w:szCs w:val="20"/>
          <w:lang w:eastAsia="en-AU"/>
        </w:rPr>
        <w:t>Select Access® key safes are the safest places to store and share your spare keys. Set your own combination and choose who has the combination.</w:t>
      </w:r>
    </w:p>
    <w:p w:rsidR="00EC2868" w:rsidRPr="00244D93" w:rsidRDefault="00EC2868" w:rsidP="00EC2868">
      <w:pPr>
        <w:pStyle w:val="ListParagraph"/>
        <w:numPr>
          <w:ilvl w:val="0"/>
          <w:numId w:val="2"/>
        </w:numPr>
        <w:rPr>
          <w:rFonts w:ascii="Century Gothic" w:eastAsia="Times New Roman" w:hAnsi="Century Gothic" w:cs="Helvetica"/>
          <w:sz w:val="20"/>
          <w:szCs w:val="20"/>
          <w:lang w:eastAsia="en-AU"/>
        </w:rPr>
      </w:pPr>
      <w:r w:rsidRPr="00244D93">
        <w:rPr>
          <w:rFonts w:ascii="Century Gothic" w:eastAsia="Times New Roman" w:hAnsi="Century Gothic" w:cs="Helvetica"/>
          <w:sz w:val="20"/>
          <w:szCs w:val="20"/>
          <w:lang w:eastAsia="en-AU"/>
        </w:rPr>
        <w:t xml:space="preserve">Ideal for </w:t>
      </w:r>
      <w:r w:rsidR="00244D93">
        <w:rPr>
          <w:rFonts w:ascii="Century Gothic" w:eastAsia="Times New Roman" w:hAnsi="Century Gothic" w:cs="Helvetica"/>
          <w:sz w:val="20"/>
          <w:szCs w:val="20"/>
          <w:lang w:eastAsia="en-AU"/>
        </w:rPr>
        <w:t>guests</w:t>
      </w:r>
      <w:r w:rsidRPr="00244D93">
        <w:rPr>
          <w:rFonts w:ascii="Century Gothic" w:eastAsia="Times New Roman" w:hAnsi="Century Gothic" w:cs="Helvetica"/>
          <w:sz w:val="20"/>
          <w:szCs w:val="20"/>
          <w:lang w:eastAsia="en-AU"/>
        </w:rPr>
        <w:t>, tradesmen and housekeepers.</w:t>
      </w:r>
    </w:p>
    <w:p w:rsidR="00EC2868" w:rsidRPr="00244D93" w:rsidRDefault="00EC2868" w:rsidP="00EC2868">
      <w:pPr>
        <w:pStyle w:val="ListParagraph"/>
        <w:numPr>
          <w:ilvl w:val="0"/>
          <w:numId w:val="2"/>
        </w:numPr>
        <w:rPr>
          <w:rFonts w:ascii="Century Gothic" w:eastAsia="Times New Roman" w:hAnsi="Century Gothic" w:cs="Helvetica"/>
          <w:sz w:val="20"/>
          <w:szCs w:val="20"/>
          <w:lang w:eastAsia="en-AU"/>
        </w:rPr>
      </w:pPr>
      <w:r w:rsidRPr="00244D93">
        <w:rPr>
          <w:rFonts w:ascii="Century Gothic" w:eastAsia="Times New Roman" w:hAnsi="Century Gothic" w:cs="Helvetica"/>
          <w:sz w:val="20"/>
          <w:szCs w:val="20"/>
          <w:lang w:eastAsia="en-AU"/>
        </w:rPr>
        <w:t>Wall mount design for permanent installation</w:t>
      </w:r>
    </w:p>
    <w:p w:rsidR="00EC2868" w:rsidRPr="00244D93" w:rsidRDefault="00EC2868" w:rsidP="00EC2868">
      <w:pPr>
        <w:pStyle w:val="ListParagraph"/>
        <w:numPr>
          <w:ilvl w:val="0"/>
          <w:numId w:val="2"/>
        </w:numPr>
        <w:rPr>
          <w:rFonts w:ascii="Century Gothic" w:eastAsia="Times New Roman" w:hAnsi="Century Gothic" w:cs="Helvetica"/>
          <w:sz w:val="20"/>
          <w:szCs w:val="20"/>
          <w:lang w:eastAsia="en-AU"/>
        </w:rPr>
      </w:pPr>
      <w:r w:rsidRPr="00244D93">
        <w:rPr>
          <w:rFonts w:ascii="Century Gothic" w:eastAsia="Times New Roman" w:hAnsi="Century Gothic" w:cs="Helvetica"/>
          <w:sz w:val="20"/>
          <w:szCs w:val="20"/>
          <w:lang w:eastAsia="en-AU"/>
        </w:rPr>
        <w:t>Set-your-own 4-digit combination for keyless convenience</w:t>
      </w:r>
    </w:p>
    <w:p w:rsidR="00EC2868" w:rsidRPr="00244D93" w:rsidRDefault="00EC2868" w:rsidP="00EC2868">
      <w:pPr>
        <w:pStyle w:val="ListParagraph"/>
        <w:numPr>
          <w:ilvl w:val="0"/>
          <w:numId w:val="2"/>
        </w:numPr>
        <w:rPr>
          <w:rFonts w:ascii="Century Gothic" w:eastAsia="Times New Roman" w:hAnsi="Century Gothic" w:cs="Helvetica"/>
          <w:sz w:val="20"/>
          <w:szCs w:val="20"/>
          <w:lang w:eastAsia="en-AU"/>
        </w:rPr>
      </w:pPr>
      <w:r w:rsidRPr="00244D93">
        <w:rPr>
          <w:rFonts w:ascii="Century Gothic" w:eastAsia="Times New Roman" w:hAnsi="Century Gothic" w:cs="Helvetica"/>
          <w:sz w:val="20"/>
          <w:szCs w:val="20"/>
          <w:lang w:eastAsia="en-AU"/>
        </w:rPr>
        <w:t>Holds up to 5 keys in a convenient location</w:t>
      </w:r>
    </w:p>
    <w:p w:rsidR="00EC2868" w:rsidRPr="00244D93" w:rsidRDefault="00EC2868" w:rsidP="00EC2868">
      <w:pPr>
        <w:pStyle w:val="ListParagraph"/>
        <w:numPr>
          <w:ilvl w:val="0"/>
          <w:numId w:val="2"/>
        </w:numPr>
        <w:rPr>
          <w:rFonts w:ascii="Century Gothic" w:eastAsia="Times New Roman" w:hAnsi="Century Gothic" w:cs="Helvetica"/>
          <w:sz w:val="20"/>
          <w:szCs w:val="20"/>
          <w:lang w:eastAsia="en-AU"/>
        </w:rPr>
      </w:pPr>
      <w:r w:rsidRPr="00244D93">
        <w:rPr>
          <w:rFonts w:ascii="Century Gothic" w:eastAsia="Times New Roman" w:hAnsi="Century Gothic" w:cs="Helvetica"/>
          <w:sz w:val="20"/>
          <w:szCs w:val="20"/>
          <w:lang w:eastAsia="en-AU"/>
        </w:rPr>
        <w:t>Cover protects combination dials from weather, dirt and grime</w:t>
      </w:r>
    </w:p>
    <w:p w:rsidR="00BC144C" w:rsidRPr="00244D93" w:rsidRDefault="00BC144C" w:rsidP="00244D93">
      <w:pPr>
        <w:pStyle w:val="product-detailsdescription"/>
        <w:rPr>
          <w:rFonts w:ascii="Century Gothic" w:hAnsi="Century Gothic" w:cs="Arial"/>
          <w:color w:val="333333"/>
          <w:sz w:val="20"/>
          <w:szCs w:val="20"/>
        </w:rPr>
      </w:pPr>
    </w:p>
    <w:p w:rsidR="00EC2868" w:rsidRPr="00244D93" w:rsidRDefault="00EC2868" w:rsidP="00EC2868">
      <w:pPr>
        <w:rPr>
          <w:rFonts w:ascii="Century Gothic" w:eastAsia="Times New Roman" w:hAnsi="Century Gothic" w:cs="Helvetica"/>
          <w:sz w:val="20"/>
          <w:szCs w:val="20"/>
          <w:lang w:eastAsia="en-AU"/>
        </w:rPr>
      </w:pPr>
      <w:r w:rsidRPr="00244D93">
        <w:rPr>
          <w:rFonts w:ascii="Century Gothic" w:eastAsia="Times New Roman" w:hAnsi="Century Gothic" w:cs="Helvetica"/>
          <w:sz w:val="20"/>
          <w:szCs w:val="20"/>
          <w:lang w:eastAsia="en-AU"/>
        </w:rPr>
        <w:t xml:space="preserve">Prices vary from $40 to $50. </w:t>
      </w:r>
      <w:hyperlink r:id="rId9" w:history="1">
        <w:proofErr w:type="gramStart"/>
        <w:r w:rsidRPr="00244D93">
          <w:rPr>
            <w:rStyle w:val="Hyperlink"/>
            <w:rFonts w:ascii="Century Gothic" w:eastAsia="Times New Roman" w:hAnsi="Century Gothic" w:cs="Helvetica"/>
            <w:color w:val="FF0000"/>
            <w:sz w:val="20"/>
            <w:szCs w:val="20"/>
            <w:lang w:eastAsia="en-AU"/>
          </w:rPr>
          <w:t xml:space="preserve">Purchasable from </w:t>
        </w:r>
        <w:proofErr w:type="spellStart"/>
        <w:r w:rsidRPr="00244D93">
          <w:rPr>
            <w:rStyle w:val="Hyperlink"/>
            <w:rFonts w:ascii="Century Gothic" w:eastAsia="Times New Roman" w:hAnsi="Century Gothic" w:cs="Helvetica"/>
            <w:color w:val="FF0000"/>
            <w:sz w:val="20"/>
            <w:szCs w:val="20"/>
            <w:lang w:eastAsia="en-AU"/>
          </w:rPr>
          <w:t>Bunnings</w:t>
        </w:r>
        <w:proofErr w:type="spellEnd"/>
      </w:hyperlink>
      <w:r w:rsidRPr="00244D93">
        <w:rPr>
          <w:rFonts w:ascii="Century Gothic" w:eastAsia="Times New Roman" w:hAnsi="Century Gothic" w:cs="Helvetica"/>
          <w:color w:val="FF0000"/>
          <w:sz w:val="20"/>
          <w:szCs w:val="20"/>
          <w:lang w:eastAsia="en-AU"/>
        </w:rPr>
        <w:t>.</w:t>
      </w:r>
      <w:proofErr w:type="gramEnd"/>
    </w:p>
    <w:p w:rsidR="00EC2868" w:rsidRPr="00244D93" w:rsidRDefault="00EC2868" w:rsidP="00EC2868">
      <w:pPr>
        <w:rPr>
          <w:rFonts w:ascii="Century Gothic" w:eastAsia="Times New Roman" w:hAnsi="Century Gothic" w:cs="Helvetica"/>
          <w:sz w:val="20"/>
          <w:szCs w:val="20"/>
          <w:lang w:eastAsia="en-AU"/>
        </w:rPr>
      </w:pPr>
      <w:r w:rsidRPr="00244D93">
        <w:rPr>
          <w:rFonts w:ascii="Century Gothic" w:eastAsia="Times New Roman" w:hAnsi="Century Gothic" w:cs="Helvetica"/>
          <w:sz w:val="20"/>
          <w:szCs w:val="20"/>
          <w:lang w:eastAsia="en-AU"/>
        </w:rPr>
        <w:lastRenderedPageBreak/>
        <w:t xml:space="preserve">For maximum security and convenience, you could install digital locks on external doors and hide a lock box with a spare key elsewhere on the property. </w:t>
      </w:r>
    </w:p>
    <w:p w:rsidR="00C00350" w:rsidRPr="00244D93" w:rsidRDefault="00EC2868" w:rsidP="00244D93">
      <w:pPr>
        <w:rPr>
          <w:rFonts w:ascii="Century Gothic" w:eastAsia="Times New Roman" w:hAnsi="Century Gothic" w:cs="Helvetica"/>
          <w:b/>
          <w:bCs/>
          <w:noProof/>
          <w:color w:val="EC5342"/>
          <w:sz w:val="28"/>
          <w:szCs w:val="28"/>
          <w:lang w:eastAsia="en-AU"/>
        </w:rPr>
      </w:pPr>
      <w:r w:rsidRPr="00244D93">
        <w:rPr>
          <w:rFonts w:ascii="Century Gothic" w:eastAsia="Times New Roman" w:hAnsi="Century Gothic" w:cs="Helvetica"/>
          <w:sz w:val="20"/>
          <w:szCs w:val="20"/>
          <w:lang w:eastAsia="en-AU"/>
        </w:rPr>
        <w:t>You might want to have at least two backups so your guests aren’t stranded outside your property waiting for us/you to let them in.</w:t>
      </w:r>
      <w:r w:rsidR="00244D93">
        <w:rPr>
          <w:rFonts w:ascii="Century Gothic" w:eastAsia="Times New Roman" w:hAnsi="Century Gothic" w:cs="Helvetica"/>
          <w:sz w:val="20"/>
          <w:szCs w:val="20"/>
          <w:lang w:eastAsia="en-AU"/>
        </w:rPr>
        <w:br/>
      </w:r>
      <w:r w:rsidR="00244D93">
        <w:rPr>
          <w:rFonts w:ascii="Century Gothic" w:eastAsia="Times New Roman" w:hAnsi="Century Gothic" w:cs="Helvetica"/>
          <w:sz w:val="20"/>
          <w:szCs w:val="20"/>
          <w:lang w:eastAsia="en-AU"/>
        </w:rPr>
        <w:br/>
      </w:r>
      <w:r w:rsidR="00C00350" w:rsidRPr="00C00350">
        <w:rPr>
          <w:rFonts w:ascii="Century Gothic" w:eastAsia="Times New Roman" w:hAnsi="Century Gothic" w:cs="Helvetica"/>
          <w:color w:val="EC5342"/>
          <w:sz w:val="28"/>
          <w:szCs w:val="28"/>
          <w:lang w:eastAsia="en-AU"/>
        </w:rPr>
        <w:t>Wireless Thermostats</w:t>
      </w:r>
    </w:p>
    <w:p w:rsidR="00C00350" w:rsidRPr="00C00350" w:rsidRDefault="00C00350" w:rsidP="00C00350">
      <w:pPr>
        <w:spacing w:after="250" w:line="240" w:lineRule="auto"/>
        <w:rPr>
          <w:rFonts w:ascii="Century Gothic" w:eastAsia="Times New Roman" w:hAnsi="Century Gothic" w:cs="Helvetica"/>
          <w:color w:val="333333"/>
          <w:sz w:val="20"/>
          <w:szCs w:val="20"/>
          <w:lang w:eastAsia="en-AU"/>
        </w:rPr>
      </w:pPr>
      <w:r w:rsidRPr="00C00350">
        <w:rPr>
          <w:rFonts w:ascii="Century Gothic" w:eastAsia="Times New Roman" w:hAnsi="Century Gothic" w:cs="Helvetica"/>
          <w:color w:val="333333"/>
          <w:sz w:val="20"/>
          <w:szCs w:val="20"/>
          <w:lang w:eastAsia="en-AU"/>
        </w:rPr>
        <w:t>A revolutionary new technology that helps automate property maintenance is Nest. Acquired by Google,</w:t>
      </w:r>
      <w:r w:rsidRPr="00244D93">
        <w:rPr>
          <w:rFonts w:ascii="Century Gothic" w:eastAsia="Times New Roman" w:hAnsi="Century Gothic" w:cs="Helvetica"/>
          <w:color w:val="333333"/>
          <w:sz w:val="20"/>
          <w:szCs w:val="20"/>
          <w:lang w:eastAsia="en-AU"/>
        </w:rPr>
        <w:t> </w:t>
      </w:r>
      <w:hyperlink r:id="rId10" w:tgtFrame="_blank" w:history="1">
        <w:r w:rsidRPr="00244D93">
          <w:rPr>
            <w:rFonts w:ascii="Century Gothic" w:eastAsia="Times New Roman" w:hAnsi="Century Gothic" w:cs="Helvetica"/>
            <w:color w:val="EC5342"/>
            <w:sz w:val="20"/>
            <w:szCs w:val="20"/>
            <w:lang w:eastAsia="en-AU"/>
          </w:rPr>
          <w:t>Nest</w:t>
        </w:r>
      </w:hyperlink>
      <w:r w:rsidRPr="00C00350">
        <w:rPr>
          <w:rFonts w:ascii="Century Gothic" w:eastAsia="Times New Roman" w:hAnsi="Century Gothic" w:cs="Helvetica"/>
          <w:color w:val="333333"/>
          <w:sz w:val="20"/>
          <w:szCs w:val="20"/>
          <w:lang w:eastAsia="en-AU"/>
        </w:rPr>
        <w:t xml:space="preserve"> is a digital thermostat that can be remotely controlled by your </w:t>
      </w:r>
      <w:proofErr w:type="spellStart"/>
      <w:r w:rsidRPr="00C00350">
        <w:rPr>
          <w:rFonts w:ascii="Century Gothic" w:eastAsia="Times New Roman" w:hAnsi="Century Gothic" w:cs="Helvetica"/>
          <w:color w:val="333333"/>
          <w:sz w:val="20"/>
          <w:szCs w:val="20"/>
          <w:lang w:eastAsia="en-AU"/>
        </w:rPr>
        <w:t>iPhone</w:t>
      </w:r>
      <w:proofErr w:type="spellEnd"/>
      <w:r w:rsidRPr="00C00350">
        <w:rPr>
          <w:rFonts w:ascii="Century Gothic" w:eastAsia="Times New Roman" w:hAnsi="Century Gothic" w:cs="Helvetica"/>
          <w:color w:val="333333"/>
          <w:sz w:val="20"/>
          <w:szCs w:val="20"/>
          <w:lang w:eastAsia="en-AU"/>
        </w:rPr>
        <w:t>.</w:t>
      </w:r>
    </w:p>
    <w:p w:rsidR="00C00350" w:rsidRDefault="00C00350" w:rsidP="00C00350">
      <w:pPr>
        <w:spacing w:after="250" w:line="240" w:lineRule="auto"/>
        <w:rPr>
          <w:rFonts w:ascii="Century Gothic" w:eastAsia="Times New Roman" w:hAnsi="Century Gothic" w:cs="Helvetica"/>
          <w:color w:val="333333"/>
          <w:sz w:val="20"/>
          <w:szCs w:val="20"/>
          <w:lang w:eastAsia="en-AU"/>
        </w:rPr>
      </w:pPr>
      <w:r w:rsidRPr="00C00350">
        <w:rPr>
          <w:rFonts w:ascii="Century Gothic" w:eastAsia="Times New Roman" w:hAnsi="Century Gothic" w:cs="Helvetica"/>
          <w:color w:val="333333"/>
          <w:sz w:val="20"/>
          <w:szCs w:val="20"/>
          <w:lang w:eastAsia="en-AU"/>
        </w:rPr>
        <w:t xml:space="preserve">Energy costs throughout the year can add up. </w:t>
      </w:r>
      <w:proofErr w:type="gramStart"/>
      <w:r w:rsidRPr="00C00350">
        <w:rPr>
          <w:rFonts w:ascii="Century Gothic" w:eastAsia="Times New Roman" w:hAnsi="Century Gothic" w:cs="Helvetica"/>
          <w:color w:val="333333"/>
          <w:sz w:val="20"/>
          <w:szCs w:val="20"/>
          <w:lang w:eastAsia="en-AU"/>
        </w:rPr>
        <w:t>Especially if you cool your place for days at a time when no one is home.</w:t>
      </w:r>
      <w:proofErr w:type="gramEnd"/>
      <w:r w:rsidRPr="00C00350">
        <w:rPr>
          <w:rFonts w:ascii="Century Gothic" w:eastAsia="Times New Roman" w:hAnsi="Century Gothic" w:cs="Helvetica"/>
          <w:color w:val="333333"/>
          <w:sz w:val="20"/>
          <w:szCs w:val="20"/>
          <w:lang w:eastAsia="en-AU"/>
        </w:rPr>
        <w:t xml:space="preserve"> Nest has a motion sensor that activates your heating or cooling when someone arrives. This can result in significant savings throughout the year.</w:t>
      </w:r>
    </w:p>
    <w:p w:rsidR="00244D93" w:rsidRPr="00C00350" w:rsidRDefault="00244D93" w:rsidP="00C00350">
      <w:pPr>
        <w:spacing w:after="250" w:line="240" w:lineRule="auto"/>
        <w:rPr>
          <w:rFonts w:ascii="Century Gothic" w:eastAsia="Times New Roman" w:hAnsi="Century Gothic" w:cs="Helvetica"/>
          <w:color w:val="333333"/>
          <w:sz w:val="20"/>
          <w:szCs w:val="20"/>
          <w:lang w:eastAsia="en-AU"/>
        </w:rPr>
      </w:pPr>
      <w:r>
        <w:rPr>
          <w:noProof/>
          <w:lang w:eastAsia="en-AU"/>
        </w:rPr>
        <w:drawing>
          <wp:inline distT="0" distB="0" distL="0" distR="0">
            <wp:extent cx="2549620" cy="2355850"/>
            <wp:effectExtent l="19050" t="0" r="3080" b="0"/>
            <wp:docPr id="30" name="Picture 30" descr="https://images-na.ssl-images-amazon.com/images/I/71iLXQEWBOL._SL15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images-na.ssl-images-amazon.com/images/I/71iLXQEWBOL._SL1500_.jpg"/>
                    <pic:cNvPicPr>
                      <a:picLocks noChangeAspect="1" noChangeArrowheads="1"/>
                    </pic:cNvPicPr>
                  </pic:nvPicPr>
                  <pic:blipFill>
                    <a:blip r:embed="rId11" cstate="print"/>
                    <a:srcRect/>
                    <a:stretch>
                      <a:fillRect/>
                    </a:stretch>
                  </pic:blipFill>
                  <pic:spPr bwMode="auto">
                    <a:xfrm>
                      <a:off x="0" y="0"/>
                      <a:ext cx="2551125" cy="2357241"/>
                    </a:xfrm>
                    <a:prstGeom prst="rect">
                      <a:avLst/>
                    </a:prstGeom>
                    <a:noFill/>
                    <a:ln w="9525">
                      <a:noFill/>
                      <a:miter lim="800000"/>
                      <a:headEnd/>
                      <a:tailEnd/>
                    </a:ln>
                  </pic:spPr>
                </pic:pic>
              </a:graphicData>
            </a:graphic>
          </wp:inline>
        </w:drawing>
      </w:r>
    </w:p>
    <w:p w:rsidR="00C00350" w:rsidRPr="00246E1A" w:rsidRDefault="00C00350" w:rsidP="00C00350">
      <w:pPr>
        <w:spacing w:after="100" w:line="240" w:lineRule="auto"/>
        <w:outlineLvl w:val="1"/>
        <w:rPr>
          <w:rFonts w:ascii="Century Gothic" w:eastAsia="Times New Roman" w:hAnsi="Century Gothic" w:cs="Helvetica"/>
          <w:color w:val="EC5342"/>
          <w:sz w:val="28"/>
          <w:szCs w:val="28"/>
          <w:lang w:eastAsia="en-AU"/>
        </w:rPr>
      </w:pPr>
      <w:r w:rsidRPr="00246E1A">
        <w:rPr>
          <w:rFonts w:ascii="Century Gothic" w:eastAsia="Times New Roman" w:hAnsi="Century Gothic" w:cs="Helvetica"/>
          <w:color w:val="EC5342"/>
          <w:sz w:val="28"/>
          <w:szCs w:val="28"/>
          <w:lang w:eastAsia="en-AU"/>
        </w:rPr>
        <w:t>Smart TV</w:t>
      </w:r>
    </w:p>
    <w:p w:rsidR="00C00350" w:rsidRPr="00C00350" w:rsidRDefault="00C00350" w:rsidP="00C00350">
      <w:pPr>
        <w:spacing w:after="250" w:line="240" w:lineRule="auto"/>
        <w:rPr>
          <w:rFonts w:ascii="Century Gothic" w:eastAsia="Times New Roman" w:hAnsi="Century Gothic" w:cs="Helvetica"/>
          <w:color w:val="333333"/>
          <w:sz w:val="20"/>
          <w:szCs w:val="20"/>
          <w:lang w:eastAsia="en-AU"/>
        </w:rPr>
      </w:pPr>
      <w:proofErr w:type="spellStart"/>
      <w:r w:rsidRPr="00C00350">
        <w:rPr>
          <w:rFonts w:ascii="Century Gothic" w:eastAsia="Times New Roman" w:hAnsi="Century Gothic" w:cs="Helvetica"/>
          <w:color w:val="333333"/>
          <w:sz w:val="20"/>
          <w:szCs w:val="20"/>
          <w:lang w:eastAsia="en-AU"/>
        </w:rPr>
        <w:t>Airbnb</w:t>
      </w:r>
      <w:proofErr w:type="spellEnd"/>
      <w:r w:rsidRPr="00C00350">
        <w:rPr>
          <w:rFonts w:ascii="Century Gothic" w:eastAsia="Times New Roman" w:hAnsi="Century Gothic" w:cs="Helvetica"/>
          <w:color w:val="333333"/>
          <w:sz w:val="20"/>
          <w:szCs w:val="20"/>
          <w:lang w:eastAsia="en-AU"/>
        </w:rPr>
        <w:t xml:space="preserve"> guests expect high quality entertainment options. As an </w:t>
      </w:r>
      <w:proofErr w:type="spellStart"/>
      <w:r w:rsidRPr="00C00350">
        <w:rPr>
          <w:rFonts w:ascii="Century Gothic" w:eastAsia="Times New Roman" w:hAnsi="Century Gothic" w:cs="Helvetica"/>
          <w:color w:val="333333"/>
          <w:sz w:val="20"/>
          <w:szCs w:val="20"/>
          <w:lang w:eastAsia="en-AU"/>
        </w:rPr>
        <w:t>Airbnb</w:t>
      </w:r>
      <w:proofErr w:type="spellEnd"/>
      <w:r w:rsidRPr="00C00350">
        <w:rPr>
          <w:rFonts w:ascii="Century Gothic" w:eastAsia="Times New Roman" w:hAnsi="Century Gothic" w:cs="Helvetica"/>
          <w:color w:val="333333"/>
          <w:sz w:val="20"/>
          <w:szCs w:val="20"/>
          <w:lang w:eastAsia="en-AU"/>
        </w:rPr>
        <w:t> host, you have an advantage over hotels. Most hotels offer outdated televisions with limited or overpriced movie options. Large LCD and LED televisions are getting cheaper every year. They are a great selling point for a short-term rental.</w:t>
      </w:r>
    </w:p>
    <w:p w:rsidR="00EC2868" w:rsidRPr="00244D93" w:rsidRDefault="00CC7C56" w:rsidP="00C00350">
      <w:pPr>
        <w:spacing w:after="250" w:line="240" w:lineRule="auto"/>
        <w:rPr>
          <w:rFonts w:ascii="Century Gothic" w:eastAsia="Times New Roman" w:hAnsi="Century Gothic" w:cs="Helvetica"/>
          <w:color w:val="333333"/>
          <w:sz w:val="20"/>
          <w:szCs w:val="20"/>
          <w:lang w:eastAsia="en-AU"/>
        </w:rPr>
      </w:pPr>
      <w:r w:rsidRPr="00244D93">
        <w:rPr>
          <w:rFonts w:ascii="Century Gothic" w:hAnsi="Century Gothic"/>
          <w:noProof/>
          <w:sz w:val="20"/>
          <w:szCs w:val="20"/>
          <w:lang w:eastAsia="en-AU"/>
        </w:rPr>
        <w:drawing>
          <wp:inline distT="0" distB="0" distL="0" distR="0">
            <wp:extent cx="2993713" cy="1982836"/>
            <wp:effectExtent l="19050" t="0" r="0" b="0"/>
            <wp:docPr id="27" name="Picture 27" descr="Image result for smart t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Image result for smart tv"/>
                    <pic:cNvPicPr>
                      <a:picLocks noChangeAspect="1" noChangeArrowheads="1"/>
                    </pic:cNvPicPr>
                  </pic:nvPicPr>
                  <pic:blipFill>
                    <a:blip r:embed="rId12"/>
                    <a:srcRect/>
                    <a:stretch>
                      <a:fillRect/>
                    </a:stretch>
                  </pic:blipFill>
                  <pic:spPr bwMode="auto">
                    <a:xfrm>
                      <a:off x="0" y="0"/>
                      <a:ext cx="2993801" cy="1982894"/>
                    </a:xfrm>
                    <a:prstGeom prst="rect">
                      <a:avLst/>
                    </a:prstGeom>
                    <a:noFill/>
                    <a:ln w="9525">
                      <a:noFill/>
                      <a:miter lim="800000"/>
                      <a:headEnd/>
                      <a:tailEnd/>
                    </a:ln>
                  </pic:spPr>
                </pic:pic>
              </a:graphicData>
            </a:graphic>
          </wp:inline>
        </w:drawing>
      </w:r>
    </w:p>
    <w:p w:rsidR="00C00350" w:rsidRPr="00C00350" w:rsidRDefault="00C00350" w:rsidP="00C00350">
      <w:pPr>
        <w:spacing w:after="250" w:line="240" w:lineRule="auto"/>
        <w:rPr>
          <w:rFonts w:ascii="Century Gothic" w:eastAsia="Times New Roman" w:hAnsi="Century Gothic" w:cs="Helvetica"/>
          <w:color w:val="333333"/>
          <w:sz w:val="20"/>
          <w:szCs w:val="20"/>
          <w:lang w:eastAsia="en-AU"/>
        </w:rPr>
      </w:pPr>
      <w:r w:rsidRPr="00244D93">
        <w:rPr>
          <w:rFonts w:ascii="Century Gothic" w:eastAsia="Times New Roman" w:hAnsi="Century Gothic" w:cs="Helvetica"/>
          <w:color w:val="002060"/>
          <w:sz w:val="20"/>
          <w:szCs w:val="20"/>
          <w:lang w:eastAsia="en-AU"/>
        </w:rPr>
        <w:t>Buying a Smart TV</w:t>
      </w:r>
      <w:r w:rsidRPr="00C00350">
        <w:rPr>
          <w:rFonts w:ascii="Century Gothic" w:eastAsia="Times New Roman" w:hAnsi="Century Gothic" w:cs="Helvetica"/>
          <w:color w:val="002060"/>
          <w:sz w:val="20"/>
          <w:szCs w:val="20"/>
          <w:lang w:eastAsia="en-AU"/>
        </w:rPr>
        <w:t> reduces</w:t>
      </w:r>
      <w:r w:rsidRPr="00C00350">
        <w:rPr>
          <w:rFonts w:ascii="Century Gothic" w:eastAsia="Times New Roman" w:hAnsi="Century Gothic" w:cs="Helvetica"/>
          <w:color w:val="333333"/>
          <w:sz w:val="20"/>
          <w:szCs w:val="20"/>
          <w:lang w:eastAsia="en-AU"/>
        </w:rPr>
        <w:t xml:space="preserve"> the devices in your home and help prevents the </w:t>
      </w:r>
      <w:r w:rsidR="00CC7C56" w:rsidRPr="00244D93">
        <w:rPr>
          <w:rFonts w:ascii="Century Gothic" w:eastAsia="Times New Roman" w:hAnsi="Century Gothic" w:cs="Helvetica"/>
          <w:color w:val="333333"/>
          <w:sz w:val="20"/>
          <w:szCs w:val="20"/>
          <w:lang w:eastAsia="en-AU"/>
        </w:rPr>
        <w:t>frustrating “</w:t>
      </w:r>
      <w:r w:rsidRPr="00C00350">
        <w:rPr>
          <w:rFonts w:ascii="Century Gothic" w:eastAsia="Times New Roman" w:hAnsi="Century Gothic" w:cs="Helvetica"/>
          <w:color w:val="333333"/>
          <w:sz w:val="20"/>
          <w:szCs w:val="20"/>
          <w:lang w:eastAsia="en-AU"/>
        </w:rPr>
        <w:t>how do I use turn this on” question. You have one remote control, one device, and one power button.</w:t>
      </w:r>
    </w:p>
    <w:p w:rsidR="00C00350" w:rsidRPr="00C00350" w:rsidRDefault="00C00350" w:rsidP="00C00350">
      <w:pPr>
        <w:spacing w:after="250" w:line="240" w:lineRule="auto"/>
        <w:rPr>
          <w:rFonts w:ascii="Century Gothic" w:eastAsia="Times New Roman" w:hAnsi="Century Gothic" w:cs="Helvetica"/>
          <w:color w:val="333333"/>
          <w:sz w:val="20"/>
          <w:szCs w:val="20"/>
          <w:lang w:eastAsia="en-AU"/>
        </w:rPr>
      </w:pPr>
      <w:r w:rsidRPr="00C00350">
        <w:rPr>
          <w:rFonts w:ascii="Century Gothic" w:eastAsia="Times New Roman" w:hAnsi="Century Gothic" w:cs="Helvetica"/>
          <w:color w:val="333333"/>
          <w:sz w:val="20"/>
          <w:szCs w:val="20"/>
          <w:lang w:eastAsia="en-AU"/>
        </w:rPr>
        <w:t xml:space="preserve">“Smart” means the TV is connected to the internet. It transforms your TV into a full service entertainment </w:t>
      </w:r>
      <w:proofErr w:type="spellStart"/>
      <w:r w:rsidRPr="00C00350">
        <w:rPr>
          <w:rFonts w:ascii="Century Gothic" w:eastAsia="Times New Roman" w:hAnsi="Century Gothic" w:cs="Helvetica"/>
          <w:color w:val="333333"/>
          <w:sz w:val="20"/>
          <w:szCs w:val="20"/>
          <w:lang w:eastAsia="en-AU"/>
        </w:rPr>
        <w:t>center</w:t>
      </w:r>
      <w:proofErr w:type="spellEnd"/>
      <w:r w:rsidRPr="00C00350">
        <w:rPr>
          <w:rFonts w:ascii="Century Gothic" w:eastAsia="Times New Roman" w:hAnsi="Century Gothic" w:cs="Helvetica"/>
          <w:color w:val="333333"/>
          <w:sz w:val="20"/>
          <w:szCs w:val="20"/>
          <w:lang w:eastAsia="en-AU"/>
        </w:rPr>
        <w:t xml:space="preserve">. This includes streaming movies through Netflix, watching </w:t>
      </w:r>
      <w:proofErr w:type="spellStart"/>
      <w:r w:rsidR="00EC2868" w:rsidRPr="00244D93">
        <w:rPr>
          <w:rFonts w:ascii="Century Gothic" w:eastAsia="Times New Roman" w:hAnsi="Century Gothic" w:cs="Helvetica"/>
          <w:color w:val="333333"/>
          <w:sz w:val="20"/>
          <w:szCs w:val="20"/>
          <w:lang w:eastAsia="en-AU"/>
        </w:rPr>
        <w:t>Foxtel</w:t>
      </w:r>
      <w:proofErr w:type="spellEnd"/>
      <w:r w:rsidRPr="00C00350">
        <w:rPr>
          <w:rFonts w:ascii="Century Gothic" w:eastAsia="Times New Roman" w:hAnsi="Century Gothic" w:cs="Helvetica"/>
          <w:color w:val="333333"/>
          <w:sz w:val="20"/>
          <w:szCs w:val="20"/>
          <w:lang w:eastAsia="en-AU"/>
        </w:rPr>
        <w:t xml:space="preserve">, or playing music through </w:t>
      </w:r>
      <w:proofErr w:type="spellStart"/>
      <w:r w:rsidR="00EC2868" w:rsidRPr="00244D93">
        <w:rPr>
          <w:rFonts w:ascii="Century Gothic" w:eastAsia="Times New Roman" w:hAnsi="Century Gothic" w:cs="Helvetica"/>
          <w:color w:val="333333"/>
          <w:sz w:val="20"/>
          <w:szCs w:val="20"/>
          <w:lang w:eastAsia="en-AU"/>
        </w:rPr>
        <w:t>Spotify</w:t>
      </w:r>
      <w:proofErr w:type="spellEnd"/>
      <w:r w:rsidR="00EC2868" w:rsidRPr="00244D93">
        <w:rPr>
          <w:rFonts w:ascii="Century Gothic" w:eastAsia="Times New Roman" w:hAnsi="Century Gothic" w:cs="Helvetica"/>
          <w:color w:val="333333"/>
          <w:sz w:val="20"/>
          <w:szCs w:val="20"/>
          <w:lang w:eastAsia="en-AU"/>
        </w:rPr>
        <w:t>/</w:t>
      </w:r>
      <w:r w:rsidRPr="00C00350">
        <w:rPr>
          <w:rFonts w:ascii="Century Gothic" w:eastAsia="Times New Roman" w:hAnsi="Century Gothic" w:cs="Helvetica"/>
          <w:color w:val="333333"/>
          <w:sz w:val="20"/>
          <w:szCs w:val="20"/>
          <w:lang w:eastAsia="en-AU"/>
        </w:rPr>
        <w:t>Pandora. The intuitive interface of a smart TV makes navigating between applications a breeze. It removes the need for guests to move in-between different component inputs and outputs and allows them to stream movies.</w:t>
      </w:r>
    </w:p>
    <w:p w:rsidR="009842EF" w:rsidRDefault="009842EF">
      <w:pPr>
        <w:rPr>
          <w:rFonts w:ascii="Century Gothic" w:eastAsia="Times New Roman" w:hAnsi="Century Gothic" w:cs="Helvetica"/>
          <w:color w:val="EC5342"/>
          <w:sz w:val="28"/>
          <w:szCs w:val="28"/>
          <w:lang w:eastAsia="en-AU"/>
        </w:rPr>
      </w:pPr>
      <w:r>
        <w:rPr>
          <w:rFonts w:ascii="Century Gothic" w:eastAsia="Times New Roman" w:hAnsi="Century Gothic" w:cs="Helvetica"/>
          <w:color w:val="EC5342"/>
          <w:sz w:val="28"/>
          <w:szCs w:val="28"/>
          <w:lang w:eastAsia="en-AU"/>
        </w:rPr>
        <w:br w:type="page"/>
      </w:r>
    </w:p>
    <w:p w:rsidR="00C00350" w:rsidRPr="00246E1A" w:rsidRDefault="00C00350" w:rsidP="00C00350">
      <w:pPr>
        <w:spacing w:after="100" w:line="240" w:lineRule="auto"/>
        <w:outlineLvl w:val="1"/>
        <w:rPr>
          <w:rFonts w:ascii="Century Gothic" w:eastAsia="Times New Roman" w:hAnsi="Century Gothic" w:cs="Helvetica"/>
          <w:color w:val="EC5342"/>
          <w:sz w:val="28"/>
          <w:szCs w:val="28"/>
          <w:lang w:eastAsia="en-AU"/>
        </w:rPr>
      </w:pPr>
      <w:r w:rsidRPr="00246E1A">
        <w:rPr>
          <w:rFonts w:ascii="Century Gothic" w:eastAsia="Times New Roman" w:hAnsi="Century Gothic" w:cs="Helvetica"/>
          <w:color w:val="EC5342"/>
          <w:sz w:val="28"/>
          <w:szCs w:val="28"/>
          <w:lang w:eastAsia="en-AU"/>
        </w:rPr>
        <w:lastRenderedPageBreak/>
        <w:t xml:space="preserve">Cutting the Cord to </w:t>
      </w:r>
      <w:r w:rsidR="001F2A0D" w:rsidRPr="00246E1A">
        <w:rPr>
          <w:rFonts w:ascii="Century Gothic" w:eastAsia="Times New Roman" w:hAnsi="Century Gothic" w:cs="Helvetica"/>
          <w:color w:val="EC5342"/>
          <w:sz w:val="28"/>
          <w:szCs w:val="28"/>
          <w:lang w:eastAsia="en-AU"/>
        </w:rPr>
        <w:t>Paid TV</w:t>
      </w:r>
    </w:p>
    <w:p w:rsidR="00C00350" w:rsidRPr="00C00350" w:rsidRDefault="00C00350" w:rsidP="00C00350">
      <w:pPr>
        <w:spacing w:after="250" w:line="240" w:lineRule="auto"/>
        <w:rPr>
          <w:rFonts w:ascii="Century Gothic" w:eastAsia="Times New Roman" w:hAnsi="Century Gothic" w:cs="Helvetica"/>
          <w:color w:val="333333"/>
          <w:sz w:val="20"/>
          <w:szCs w:val="20"/>
          <w:lang w:eastAsia="en-AU"/>
        </w:rPr>
      </w:pPr>
      <w:r w:rsidRPr="00C00350">
        <w:rPr>
          <w:rFonts w:ascii="Century Gothic" w:eastAsia="Times New Roman" w:hAnsi="Century Gothic" w:cs="Helvetica"/>
          <w:color w:val="333333"/>
          <w:sz w:val="20"/>
          <w:szCs w:val="20"/>
          <w:lang w:eastAsia="en-AU"/>
        </w:rPr>
        <w:t xml:space="preserve">Finding the right mix of streaming devices and antenna to replace your </w:t>
      </w:r>
      <w:proofErr w:type="spellStart"/>
      <w:r w:rsidR="00A71A7F" w:rsidRPr="00244D93">
        <w:rPr>
          <w:rFonts w:ascii="Century Gothic" w:eastAsia="Times New Roman" w:hAnsi="Century Gothic" w:cs="Helvetica"/>
          <w:color w:val="333333"/>
          <w:sz w:val="20"/>
          <w:szCs w:val="20"/>
          <w:lang w:eastAsia="en-AU"/>
        </w:rPr>
        <w:t>Foxtel</w:t>
      </w:r>
      <w:proofErr w:type="spellEnd"/>
      <w:r w:rsidRPr="00C00350">
        <w:rPr>
          <w:rFonts w:ascii="Century Gothic" w:eastAsia="Times New Roman" w:hAnsi="Century Gothic" w:cs="Helvetica"/>
          <w:color w:val="333333"/>
          <w:sz w:val="20"/>
          <w:szCs w:val="20"/>
          <w:lang w:eastAsia="en-AU"/>
        </w:rPr>
        <w:t xml:space="preserve"> system might seem like a headache. Below </w:t>
      </w:r>
      <w:r w:rsidR="00246E1A">
        <w:rPr>
          <w:rFonts w:ascii="Century Gothic" w:eastAsia="Times New Roman" w:hAnsi="Century Gothic" w:cs="Helvetica"/>
          <w:color w:val="333333"/>
          <w:sz w:val="20"/>
          <w:szCs w:val="20"/>
          <w:lang w:eastAsia="en-AU"/>
        </w:rPr>
        <w:t xml:space="preserve">are simple ways </w:t>
      </w:r>
      <w:r w:rsidRPr="00C00350">
        <w:rPr>
          <w:rFonts w:ascii="Century Gothic" w:eastAsia="Times New Roman" w:hAnsi="Century Gothic" w:cs="Helvetica"/>
          <w:color w:val="333333"/>
          <w:sz w:val="20"/>
          <w:szCs w:val="20"/>
          <w:lang w:eastAsia="en-AU"/>
        </w:rPr>
        <w:t xml:space="preserve">to cut the cable, keep the Internet, and save </w:t>
      </w:r>
      <w:proofErr w:type="gramStart"/>
      <w:r w:rsidRPr="00C00350">
        <w:rPr>
          <w:rFonts w:ascii="Century Gothic" w:eastAsia="Times New Roman" w:hAnsi="Century Gothic" w:cs="Helvetica"/>
          <w:color w:val="333333"/>
          <w:sz w:val="20"/>
          <w:szCs w:val="20"/>
          <w:lang w:eastAsia="en-AU"/>
        </w:rPr>
        <w:t>yourself</w:t>
      </w:r>
      <w:proofErr w:type="gramEnd"/>
      <w:r w:rsidRPr="00C00350">
        <w:rPr>
          <w:rFonts w:ascii="Century Gothic" w:eastAsia="Times New Roman" w:hAnsi="Century Gothic" w:cs="Helvetica"/>
          <w:color w:val="333333"/>
          <w:sz w:val="20"/>
          <w:szCs w:val="20"/>
          <w:lang w:eastAsia="en-AU"/>
        </w:rPr>
        <w:t xml:space="preserve"> at least $100 per month.</w:t>
      </w:r>
    </w:p>
    <w:p w:rsidR="00C00350" w:rsidRPr="00C00350" w:rsidRDefault="00C00350" w:rsidP="00C00350">
      <w:pPr>
        <w:spacing w:after="250" w:line="240" w:lineRule="auto"/>
        <w:rPr>
          <w:rFonts w:ascii="Century Gothic" w:eastAsia="Times New Roman" w:hAnsi="Century Gothic" w:cs="Helvetica"/>
          <w:color w:val="333333"/>
          <w:sz w:val="20"/>
          <w:szCs w:val="20"/>
          <w:lang w:eastAsia="en-AU"/>
        </w:rPr>
      </w:pPr>
      <w:r w:rsidRPr="00C00350">
        <w:rPr>
          <w:rFonts w:ascii="Century Gothic" w:eastAsia="Times New Roman" w:hAnsi="Century Gothic" w:cs="Helvetica"/>
          <w:color w:val="333333"/>
          <w:sz w:val="20"/>
          <w:szCs w:val="20"/>
          <w:lang w:eastAsia="en-AU"/>
        </w:rPr>
        <w:t>There are three items you need before cancelling you cable subscription.</w:t>
      </w:r>
    </w:p>
    <w:p w:rsidR="00C00350" w:rsidRPr="00C00350" w:rsidRDefault="00C00350" w:rsidP="00C00350">
      <w:pPr>
        <w:spacing w:after="250" w:line="240" w:lineRule="auto"/>
        <w:rPr>
          <w:rFonts w:ascii="Century Gothic" w:eastAsia="Times New Roman" w:hAnsi="Century Gothic" w:cs="Helvetica"/>
          <w:color w:val="333333"/>
          <w:sz w:val="20"/>
          <w:szCs w:val="20"/>
          <w:lang w:eastAsia="en-AU"/>
        </w:rPr>
      </w:pPr>
      <w:r w:rsidRPr="00244D93">
        <w:rPr>
          <w:rFonts w:ascii="Century Gothic" w:eastAsia="Times New Roman" w:hAnsi="Century Gothic" w:cs="Helvetica"/>
          <w:b/>
          <w:bCs/>
          <w:color w:val="333333"/>
          <w:sz w:val="20"/>
          <w:szCs w:val="20"/>
          <w:lang w:eastAsia="en-AU"/>
        </w:rPr>
        <w:t xml:space="preserve">1. A Streaming Device – (Smart TV, </w:t>
      </w:r>
      <w:proofErr w:type="spellStart"/>
      <w:r w:rsidRPr="00244D93">
        <w:rPr>
          <w:rFonts w:ascii="Century Gothic" w:eastAsia="Times New Roman" w:hAnsi="Century Gothic" w:cs="Helvetica"/>
          <w:b/>
          <w:bCs/>
          <w:color w:val="333333"/>
          <w:sz w:val="20"/>
          <w:szCs w:val="20"/>
          <w:lang w:eastAsia="en-AU"/>
        </w:rPr>
        <w:t>Roku</w:t>
      </w:r>
      <w:proofErr w:type="spellEnd"/>
      <w:r w:rsidRPr="00244D93">
        <w:rPr>
          <w:rFonts w:ascii="Century Gothic" w:eastAsia="Times New Roman" w:hAnsi="Century Gothic" w:cs="Helvetica"/>
          <w:b/>
          <w:bCs/>
          <w:color w:val="333333"/>
          <w:sz w:val="20"/>
          <w:szCs w:val="20"/>
          <w:lang w:eastAsia="en-AU"/>
        </w:rPr>
        <w:t>, Apple TV)</w:t>
      </w:r>
    </w:p>
    <w:p w:rsidR="00A71A7F" w:rsidRPr="00244D93" w:rsidRDefault="001F2A0D" w:rsidP="00C00350">
      <w:pPr>
        <w:spacing w:after="250" w:line="240" w:lineRule="auto"/>
        <w:rPr>
          <w:rFonts w:ascii="Century Gothic" w:eastAsia="Times New Roman" w:hAnsi="Century Gothic" w:cs="Helvetica"/>
          <w:color w:val="333333"/>
          <w:sz w:val="20"/>
          <w:szCs w:val="20"/>
          <w:lang w:eastAsia="en-AU"/>
        </w:rPr>
      </w:pPr>
      <w:r w:rsidRPr="00244D93">
        <w:rPr>
          <w:rFonts w:ascii="Century Gothic" w:hAnsi="Century Gothic"/>
          <w:noProof/>
          <w:sz w:val="20"/>
          <w:szCs w:val="20"/>
          <w:lang w:eastAsia="en-AU"/>
        </w:rPr>
        <w:drawing>
          <wp:inline distT="0" distB="0" distL="0" distR="0">
            <wp:extent cx="2149192" cy="1629566"/>
            <wp:effectExtent l="19050" t="0" r="3458" b="0"/>
            <wp:docPr id="24" name="Picture 24" descr="https://images-na.ssl-images-amazon.com/images/I/61POz6BGaqL._SL15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images-na.ssl-images-amazon.com/images/I/61POz6BGaqL._SL1500_.jpg"/>
                    <pic:cNvPicPr>
                      <a:picLocks noChangeAspect="1" noChangeArrowheads="1"/>
                    </pic:cNvPicPr>
                  </pic:nvPicPr>
                  <pic:blipFill>
                    <a:blip r:embed="rId13" cstate="print"/>
                    <a:srcRect/>
                    <a:stretch>
                      <a:fillRect/>
                    </a:stretch>
                  </pic:blipFill>
                  <pic:spPr bwMode="auto">
                    <a:xfrm>
                      <a:off x="0" y="0"/>
                      <a:ext cx="2150607" cy="1630639"/>
                    </a:xfrm>
                    <a:prstGeom prst="rect">
                      <a:avLst/>
                    </a:prstGeom>
                    <a:noFill/>
                    <a:ln w="9525">
                      <a:noFill/>
                      <a:miter lim="800000"/>
                      <a:headEnd/>
                      <a:tailEnd/>
                    </a:ln>
                  </pic:spPr>
                </pic:pic>
              </a:graphicData>
            </a:graphic>
          </wp:inline>
        </w:drawing>
      </w:r>
      <w:r w:rsidRPr="00244D93">
        <w:rPr>
          <w:rFonts w:ascii="Century Gothic" w:eastAsia="Times New Roman" w:hAnsi="Century Gothic" w:cs="Helvetica"/>
          <w:noProof/>
          <w:color w:val="EC5342"/>
          <w:sz w:val="20"/>
          <w:szCs w:val="20"/>
          <w:lang w:eastAsia="en-AU"/>
        </w:rPr>
        <w:t xml:space="preserve"> </w:t>
      </w:r>
    </w:p>
    <w:p w:rsidR="00C00350" w:rsidRPr="00C00350" w:rsidRDefault="00C00350" w:rsidP="00C00350">
      <w:pPr>
        <w:spacing w:after="250" w:line="240" w:lineRule="auto"/>
        <w:rPr>
          <w:rFonts w:ascii="Century Gothic" w:eastAsia="Times New Roman" w:hAnsi="Century Gothic" w:cs="Helvetica"/>
          <w:color w:val="333333"/>
          <w:sz w:val="20"/>
          <w:szCs w:val="20"/>
          <w:lang w:eastAsia="en-AU"/>
        </w:rPr>
      </w:pPr>
      <w:r w:rsidRPr="00C00350">
        <w:rPr>
          <w:rFonts w:ascii="Century Gothic" w:eastAsia="Times New Roman" w:hAnsi="Century Gothic" w:cs="Helvetica"/>
          <w:color w:val="333333"/>
          <w:sz w:val="20"/>
          <w:szCs w:val="20"/>
          <w:lang w:eastAsia="en-AU"/>
        </w:rPr>
        <w:t>If you own a television that is not “smart,” you need to add a s</w:t>
      </w:r>
      <w:r w:rsidR="00A71A7F" w:rsidRPr="00244D93">
        <w:rPr>
          <w:rFonts w:ascii="Century Gothic" w:eastAsia="Times New Roman" w:hAnsi="Century Gothic" w:cs="Helvetica"/>
          <w:color w:val="333333"/>
          <w:sz w:val="20"/>
          <w:szCs w:val="20"/>
          <w:lang w:eastAsia="en-AU"/>
        </w:rPr>
        <w:t>teaming device to your set-up.</w:t>
      </w:r>
      <w:r w:rsidRPr="00C00350">
        <w:rPr>
          <w:rFonts w:ascii="Century Gothic" w:eastAsia="Times New Roman" w:hAnsi="Century Gothic" w:cs="Helvetica"/>
          <w:color w:val="333333"/>
          <w:sz w:val="20"/>
          <w:szCs w:val="20"/>
          <w:lang w:eastAsia="en-AU"/>
        </w:rPr>
        <w:t xml:space="preserve"> Invest the $50 in a streaming device!</w:t>
      </w:r>
    </w:p>
    <w:p w:rsidR="00C00350" w:rsidRPr="00C00350" w:rsidRDefault="00246E1A" w:rsidP="00C00350">
      <w:pPr>
        <w:spacing w:after="250" w:line="240" w:lineRule="auto"/>
        <w:rPr>
          <w:rFonts w:ascii="Century Gothic" w:eastAsia="Times New Roman" w:hAnsi="Century Gothic" w:cs="Helvetica"/>
          <w:color w:val="333333"/>
          <w:sz w:val="20"/>
          <w:szCs w:val="20"/>
          <w:lang w:eastAsia="en-AU"/>
        </w:rPr>
      </w:pPr>
      <w:r>
        <w:rPr>
          <w:rFonts w:ascii="Century Gothic" w:eastAsia="Times New Roman" w:hAnsi="Century Gothic" w:cs="Helvetica"/>
          <w:color w:val="333333"/>
          <w:sz w:val="20"/>
          <w:szCs w:val="20"/>
          <w:lang w:eastAsia="en-AU"/>
        </w:rPr>
        <w:t>We think</w:t>
      </w:r>
      <w:proofErr w:type="gramStart"/>
      <w:r w:rsidR="00C00350" w:rsidRPr="00C00350">
        <w:rPr>
          <w:rFonts w:ascii="Century Gothic" w:eastAsia="Times New Roman" w:hAnsi="Century Gothic" w:cs="Helvetica"/>
          <w:color w:val="333333"/>
          <w:sz w:val="20"/>
          <w:szCs w:val="20"/>
          <w:lang w:eastAsia="en-AU"/>
        </w:rPr>
        <w:t>,</w:t>
      </w:r>
      <w:proofErr w:type="gramEnd"/>
      <w:r w:rsidR="00C00350" w:rsidRPr="00C00350">
        <w:rPr>
          <w:rFonts w:ascii="Century Gothic" w:eastAsia="Times New Roman" w:hAnsi="Century Gothic" w:cs="Helvetica"/>
          <w:color w:val="333333"/>
          <w:sz w:val="20"/>
          <w:szCs w:val="20"/>
          <w:lang w:eastAsia="en-AU"/>
        </w:rPr>
        <w:t xml:space="preserve"> the best streaming device on the market today is the</w:t>
      </w:r>
      <w:r w:rsidR="00C00350" w:rsidRPr="00244D93">
        <w:rPr>
          <w:rFonts w:ascii="Century Gothic" w:eastAsia="Times New Roman" w:hAnsi="Century Gothic" w:cs="Helvetica"/>
          <w:color w:val="333333"/>
          <w:sz w:val="20"/>
          <w:szCs w:val="20"/>
          <w:lang w:eastAsia="en-AU"/>
        </w:rPr>
        <w:t> </w:t>
      </w:r>
      <w:proofErr w:type="spellStart"/>
      <w:r w:rsidR="0006207D" w:rsidRPr="00C00350">
        <w:rPr>
          <w:rFonts w:ascii="Century Gothic" w:eastAsia="Times New Roman" w:hAnsi="Century Gothic" w:cs="Helvetica"/>
          <w:color w:val="333333"/>
          <w:sz w:val="20"/>
          <w:szCs w:val="20"/>
          <w:lang w:eastAsia="en-AU"/>
        </w:rPr>
        <w:fldChar w:fldCharType="begin"/>
      </w:r>
      <w:r w:rsidR="00CC7C56" w:rsidRPr="00244D93">
        <w:rPr>
          <w:rFonts w:ascii="Century Gothic" w:eastAsia="Times New Roman" w:hAnsi="Century Gothic" w:cs="Helvetica"/>
          <w:color w:val="333333"/>
          <w:sz w:val="20"/>
          <w:szCs w:val="20"/>
          <w:lang w:eastAsia="en-AU"/>
        </w:rPr>
        <w:instrText>HYPERLINK "https://www.roku.com/products/streaming-stick" \t "_blank"</w:instrText>
      </w:r>
      <w:r w:rsidR="0006207D" w:rsidRPr="00C00350">
        <w:rPr>
          <w:rFonts w:ascii="Century Gothic" w:eastAsia="Times New Roman" w:hAnsi="Century Gothic" w:cs="Helvetica"/>
          <w:color w:val="333333"/>
          <w:sz w:val="20"/>
          <w:szCs w:val="20"/>
          <w:lang w:eastAsia="en-AU"/>
        </w:rPr>
        <w:fldChar w:fldCharType="separate"/>
      </w:r>
      <w:r w:rsidR="00C00350" w:rsidRPr="00244D93">
        <w:rPr>
          <w:rFonts w:ascii="Century Gothic" w:eastAsia="Times New Roman" w:hAnsi="Century Gothic" w:cs="Helvetica"/>
          <w:color w:val="EC5342"/>
          <w:sz w:val="20"/>
          <w:szCs w:val="20"/>
          <w:lang w:eastAsia="en-AU"/>
        </w:rPr>
        <w:t>Roku</w:t>
      </w:r>
      <w:proofErr w:type="spellEnd"/>
      <w:r w:rsidR="0006207D" w:rsidRPr="00C00350">
        <w:rPr>
          <w:rFonts w:ascii="Century Gothic" w:eastAsia="Times New Roman" w:hAnsi="Century Gothic" w:cs="Helvetica"/>
          <w:color w:val="333333"/>
          <w:sz w:val="20"/>
          <w:szCs w:val="20"/>
          <w:lang w:eastAsia="en-AU"/>
        </w:rPr>
        <w:fldChar w:fldCharType="end"/>
      </w:r>
      <w:r w:rsidR="00C00350" w:rsidRPr="00C00350">
        <w:rPr>
          <w:rFonts w:ascii="Century Gothic" w:eastAsia="Times New Roman" w:hAnsi="Century Gothic" w:cs="Helvetica"/>
          <w:color w:val="333333"/>
          <w:sz w:val="20"/>
          <w:szCs w:val="20"/>
          <w:lang w:eastAsia="en-AU"/>
        </w:rPr>
        <w:t xml:space="preserve">. </w:t>
      </w:r>
      <w:r w:rsidR="002803D5" w:rsidRPr="00C00350">
        <w:rPr>
          <w:rFonts w:ascii="Century Gothic" w:eastAsia="Times New Roman" w:hAnsi="Century Gothic" w:cs="Helvetica"/>
          <w:color w:val="333333"/>
          <w:sz w:val="20"/>
          <w:szCs w:val="20"/>
          <w:lang w:eastAsia="en-AU"/>
        </w:rPr>
        <w:t>It's</w:t>
      </w:r>
      <w:r w:rsidR="00C00350" w:rsidRPr="00C00350">
        <w:rPr>
          <w:rFonts w:ascii="Century Gothic" w:eastAsia="Times New Roman" w:hAnsi="Century Gothic" w:cs="Helvetica"/>
          <w:color w:val="333333"/>
          <w:sz w:val="20"/>
          <w:szCs w:val="20"/>
          <w:lang w:eastAsia="en-AU"/>
        </w:rPr>
        <w:t xml:space="preserve"> simple interface and user friendly remote provides search functionality for programs between all of your apps. It also has a headphone jack.</w:t>
      </w:r>
    </w:p>
    <w:p w:rsidR="00C00350" w:rsidRPr="00C00350" w:rsidRDefault="00C00350" w:rsidP="00C00350">
      <w:pPr>
        <w:spacing w:after="250" w:line="240" w:lineRule="auto"/>
        <w:rPr>
          <w:rFonts w:ascii="Century Gothic" w:eastAsia="Times New Roman" w:hAnsi="Century Gothic" w:cs="Helvetica"/>
          <w:color w:val="333333"/>
          <w:sz w:val="20"/>
          <w:szCs w:val="20"/>
          <w:lang w:eastAsia="en-AU"/>
        </w:rPr>
      </w:pPr>
      <w:r w:rsidRPr="00244D93">
        <w:rPr>
          <w:rFonts w:ascii="Century Gothic" w:eastAsia="Times New Roman" w:hAnsi="Century Gothic" w:cs="Helvetica"/>
          <w:b/>
          <w:bCs/>
          <w:color w:val="333333"/>
          <w:sz w:val="20"/>
          <w:szCs w:val="20"/>
          <w:lang w:eastAsia="en-AU"/>
        </w:rPr>
        <w:t>2. A Digital Antenna</w:t>
      </w:r>
    </w:p>
    <w:p w:rsidR="00C00350" w:rsidRPr="00C00350" w:rsidRDefault="001F2A0D" w:rsidP="00C00350">
      <w:pPr>
        <w:spacing w:after="250" w:line="240" w:lineRule="auto"/>
        <w:rPr>
          <w:rFonts w:ascii="Century Gothic" w:eastAsia="Times New Roman" w:hAnsi="Century Gothic" w:cs="Helvetica"/>
          <w:color w:val="333333"/>
          <w:sz w:val="20"/>
          <w:szCs w:val="20"/>
          <w:lang w:eastAsia="en-AU"/>
        </w:rPr>
      </w:pPr>
      <w:r w:rsidRPr="00244D93">
        <w:rPr>
          <w:rFonts w:ascii="Century Gothic" w:hAnsi="Century Gothic"/>
          <w:noProof/>
          <w:sz w:val="20"/>
          <w:szCs w:val="20"/>
          <w:lang w:eastAsia="en-AU"/>
        </w:rPr>
        <w:drawing>
          <wp:inline distT="0" distB="0" distL="0" distR="0">
            <wp:extent cx="1310540" cy="1663700"/>
            <wp:effectExtent l="19050" t="0" r="3910" b="0"/>
            <wp:docPr id="21" name="landingImage" descr="AmazonBasics Ultra Thin Indoor TV Antenna - 35 Mile R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ndingImage" descr="AmazonBasics Ultra Thin Indoor TV Antenna - 35 Mile Range"/>
                    <pic:cNvPicPr>
                      <a:picLocks noChangeAspect="1" noChangeArrowheads="1"/>
                    </pic:cNvPicPr>
                  </pic:nvPicPr>
                  <pic:blipFill>
                    <a:blip r:embed="rId14" cstate="print"/>
                    <a:srcRect/>
                    <a:stretch>
                      <a:fillRect/>
                    </a:stretch>
                  </pic:blipFill>
                  <pic:spPr bwMode="auto">
                    <a:xfrm>
                      <a:off x="0" y="0"/>
                      <a:ext cx="1312665" cy="1666398"/>
                    </a:xfrm>
                    <a:prstGeom prst="rect">
                      <a:avLst/>
                    </a:prstGeom>
                    <a:noFill/>
                    <a:ln w="9525">
                      <a:noFill/>
                      <a:miter lim="800000"/>
                      <a:headEnd/>
                      <a:tailEnd/>
                    </a:ln>
                  </pic:spPr>
                </pic:pic>
              </a:graphicData>
            </a:graphic>
          </wp:inline>
        </w:drawing>
      </w:r>
      <w:r w:rsidRPr="00244D93">
        <w:rPr>
          <w:rFonts w:ascii="Century Gothic" w:eastAsia="Times New Roman" w:hAnsi="Century Gothic" w:cs="Helvetica"/>
          <w:noProof/>
          <w:color w:val="EC5342"/>
          <w:sz w:val="20"/>
          <w:szCs w:val="20"/>
          <w:lang w:eastAsia="en-AU"/>
        </w:rPr>
        <w:t xml:space="preserve"> </w:t>
      </w:r>
    </w:p>
    <w:p w:rsidR="00C00350" w:rsidRPr="00C00350" w:rsidRDefault="00C00350" w:rsidP="00C00350">
      <w:pPr>
        <w:spacing w:after="250" w:line="240" w:lineRule="auto"/>
        <w:rPr>
          <w:rFonts w:ascii="Century Gothic" w:eastAsia="Times New Roman" w:hAnsi="Century Gothic" w:cs="Helvetica"/>
          <w:color w:val="333333"/>
          <w:sz w:val="20"/>
          <w:szCs w:val="20"/>
          <w:lang w:eastAsia="en-AU"/>
        </w:rPr>
      </w:pPr>
      <w:r w:rsidRPr="00C00350">
        <w:rPr>
          <w:rFonts w:ascii="Century Gothic" w:eastAsia="Times New Roman" w:hAnsi="Century Gothic" w:cs="Helvetica"/>
          <w:color w:val="333333"/>
          <w:sz w:val="20"/>
          <w:szCs w:val="20"/>
          <w:lang w:eastAsia="en-AU"/>
        </w:rPr>
        <w:t xml:space="preserve">If you are within </w:t>
      </w:r>
      <w:proofErr w:type="spellStart"/>
      <w:r w:rsidR="001F2A0D" w:rsidRPr="00244D93">
        <w:rPr>
          <w:rFonts w:ascii="Century Gothic" w:eastAsia="Times New Roman" w:hAnsi="Century Gothic" w:cs="Helvetica"/>
          <w:color w:val="333333"/>
          <w:sz w:val="20"/>
          <w:szCs w:val="20"/>
          <w:lang w:eastAsia="en-AU"/>
        </w:rPr>
        <w:t>40KM</w:t>
      </w:r>
      <w:proofErr w:type="spellEnd"/>
      <w:r w:rsidR="001F2A0D" w:rsidRPr="00244D93">
        <w:rPr>
          <w:rFonts w:ascii="Century Gothic" w:eastAsia="Times New Roman" w:hAnsi="Century Gothic" w:cs="Helvetica"/>
          <w:color w:val="333333"/>
          <w:sz w:val="20"/>
          <w:szCs w:val="20"/>
          <w:lang w:eastAsia="en-AU"/>
        </w:rPr>
        <w:t>/</w:t>
      </w:r>
      <w:r w:rsidRPr="00C00350">
        <w:rPr>
          <w:rFonts w:ascii="Century Gothic" w:eastAsia="Times New Roman" w:hAnsi="Century Gothic" w:cs="Helvetica"/>
          <w:color w:val="333333"/>
          <w:sz w:val="20"/>
          <w:szCs w:val="20"/>
          <w:lang w:eastAsia="en-AU"/>
        </w:rPr>
        <w:t>25 miles of civilization the</w:t>
      </w:r>
      <w:r w:rsidRPr="00244D93">
        <w:rPr>
          <w:rFonts w:ascii="Century Gothic" w:eastAsia="Times New Roman" w:hAnsi="Century Gothic" w:cs="Helvetica"/>
          <w:color w:val="333333"/>
          <w:sz w:val="20"/>
          <w:szCs w:val="20"/>
          <w:lang w:eastAsia="en-AU"/>
        </w:rPr>
        <w:t> </w:t>
      </w:r>
      <w:hyperlink r:id="rId15" w:tgtFrame="_blank" w:history="1">
        <w:r w:rsidRPr="00244D93">
          <w:rPr>
            <w:rFonts w:ascii="Century Gothic" w:eastAsia="Times New Roman" w:hAnsi="Century Gothic" w:cs="Helvetica"/>
            <w:color w:val="EC5342"/>
            <w:sz w:val="20"/>
            <w:szCs w:val="20"/>
            <w:lang w:eastAsia="en-AU"/>
          </w:rPr>
          <w:t>Amazon digital antenna</w:t>
        </w:r>
      </w:hyperlink>
      <w:r w:rsidRPr="00C00350">
        <w:rPr>
          <w:rFonts w:ascii="Century Gothic" w:eastAsia="Times New Roman" w:hAnsi="Century Gothic" w:cs="Helvetica"/>
          <w:color w:val="333333"/>
          <w:sz w:val="20"/>
          <w:szCs w:val="20"/>
          <w:lang w:eastAsia="en-AU"/>
        </w:rPr>
        <w:t xml:space="preserve"> offers good value. </w:t>
      </w:r>
      <w:r w:rsidR="001F2A0D" w:rsidRPr="00244D93">
        <w:rPr>
          <w:rFonts w:ascii="Century Gothic" w:eastAsia="Times New Roman" w:hAnsi="Century Gothic" w:cs="Helvetica"/>
          <w:color w:val="333333"/>
          <w:sz w:val="20"/>
          <w:szCs w:val="20"/>
          <w:lang w:eastAsia="en-AU"/>
        </w:rPr>
        <w:t>We</w:t>
      </w:r>
      <w:r w:rsidRPr="00C00350">
        <w:rPr>
          <w:rFonts w:ascii="Century Gothic" w:eastAsia="Times New Roman" w:hAnsi="Century Gothic" w:cs="Helvetica"/>
          <w:color w:val="333333"/>
          <w:sz w:val="20"/>
          <w:szCs w:val="20"/>
          <w:lang w:eastAsia="en-AU"/>
        </w:rPr>
        <w:t>’ve purchased different antennae and this on</w:t>
      </w:r>
      <w:r w:rsidR="001F2A0D" w:rsidRPr="00244D93">
        <w:rPr>
          <w:rFonts w:ascii="Century Gothic" w:eastAsia="Times New Roman" w:hAnsi="Century Gothic" w:cs="Helvetica"/>
          <w:color w:val="333333"/>
          <w:sz w:val="20"/>
          <w:szCs w:val="20"/>
          <w:lang w:eastAsia="en-AU"/>
        </w:rPr>
        <w:t>e has outperformed all others. We</w:t>
      </w:r>
      <w:r w:rsidRPr="00C00350">
        <w:rPr>
          <w:rFonts w:ascii="Century Gothic" w:eastAsia="Times New Roman" w:hAnsi="Century Gothic" w:cs="Helvetica"/>
          <w:color w:val="333333"/>
          <w:sz w:val="20"/>
          <w:szCs w:val="20"/>
          <w:lang w:eastAsia="en-AU"/>
        </w:rPr>
        <w:t xml:space="preserve"> recommend splurging for the most powerful version which picks up signals from up to </w:t>
      </w:r>
      <w:proofErr w:type="gramStart"/>
      <w:r w:rsidRPr="00C00350">
        <w:rPr>
          <w:rFonts w:ascii="Century Gothic" w:eastAsia="Times New Roman" w:hAnsi="Century Gothic" w:cs="Helvetica"/>
          <w:color w:val="333333"/>
          <w:sz w:val="20"/>
          <w:szCs w:val="20"/>
          <w:lang w:eastAsia="en-AU"/>
        </w:rPr>
        <w:t>a</w:t>
      </w:r>
      <w:proofErr w:type="gramEnd"/>
      <w:r w:rsidRPr="00C00350">
        <w:rPr>
          <w:rFonts w:ascii="Century Gothic" w:eastAsia="Times New Roman" w:hAnsi="Century Gothic" w:cs="Helvetica"/>
          <w:color w:val="333333"/>
          <w:sz w:val="20"/>
          <w:szCs w:val="20"/>
          <w:lang w:eastAsia="en-AU"/>
        </w:rPr>
        <w:t xml:space="preserve"> </w:t>
      </w:r>
      <w:proofErr w:type="spellStart"/>
      <w:r w:rsidR="00A71A7F" w:rsidRPr="00244D93">
        <w:rPr>
          <w:rFonts w:ascii="Century Gothic" w:eastAsia="Times New Roman" w:hAnsi="Century Gothic" w:cs="Helvetica"/>
          <w:color w:val="333333"/>
          <w:sz w:val="20"/>
          <w:szCs w:val="20"/>
          <w:lang w:eastAsia="en-AU"/>
        </w:rPr>
        <w:t>80km</w:t>
      </w:r>
      <w:proofErr w:type="spellEnd"/>
      <w:r w:rsidR="00A71A7F" w:rsidRPr="00244D93">
        <w:rPr>
          <w:rFonts w:ascii="Century Gothic" w:eastAsia="Times New Roman" w:hAnsi="Century Gothic" w:cs="Helvetica"/>
          <w:color w:val="333333"/>
          <w:sz w:val="20"/>
          <w:szCs w:val="20"/>
          <w:lang w:eastAsia="en-AU"/>
        </w:rPr>
        <w:t>/</w:t>
      </w:r>
      <w:r w:rsidRPr="00C00350">
        <w:rPr>
          <w:rFonts w:ascii="Century Gothic" w:eastAsia="Times New Roman" w:hAnsi="Century Gothic" w:cs="Helvetica"/>
          <w:color w:val="333333"/>
          <w:sz w:val="20"/>
          <w:szCs w:val="20"/>
          <w:lang w:eastAsia="en-AU"/>
        </w:rPr>
        <w:t xml:space="preserve">50 mile range. There’s nothing worse than trying to save $20, then realizing you only get 4 channels and they’re all </w:t>
      </w:r>
      <w:proofErr w:type="spellStart"/>
      <w:r w:rsidRPr="00C00350">
        <w:rPr>
          <w:rFonts w:ascii="Century Gothic" w:eastAsia="Times New Roman" w:hAnsi="Century Gothic" w:cs="Helvetica"/>
          <w:color w:val="333333"/>
          <w:sz w:val="20"/>
          <w:szCs w:val="20"/>
          <w:lang w:eastAsia="en-AU"/>
        </w:rPr>
        <w:t>pixelated</w:t>
      </w:r>
      <w:proofErr w:type="spellEnd"/>
      <w:r w:rsidRPr="00C00350">
        <w:rPr>
          <w:rFonts w:ascii="Century Gothic" w:eastAsia="Times New Roman" w:hAnsi="Century Gothic" w:cs="Helvetica"/>
          <w:color w:val="333333"/>
          <w:sz w:val="20"/>
          <w:szCs w:val="20"/>
          <w:lang w:eastAsia="en-AU"/>
        </w:rPr>
        <w:t>.</w:t>
      </w:r>
    </w:p>
    <w:p w:rsidR="00C00350" w:rsidRPr="00C00350" w:rsidRDefault="00C00350" w:rsidP="00C00350">
      <w:pPr>
        <w:spacing w:after="250" w:line="240" w:lineRule="auto"/>
        <w:rPr>
          <w:rFonts w:ascii="Century Gothic" w:eastAsia="Times New Roman" w:hAnsi="Century Gothic" w:cs="Helvetica"/>
          <w:color w:val="333333"/>
          <w:sz w:val="20"/>
          <w:szCs w:val="20"/>
          <w:lang w:eastAsia="en-AU"/>
        </w:rPr>
      </w:pPr>
      <w:r w:rsidRPr="00C00350">
        <w:rPr>
          <w:rFonts w:ascii="Century Gothic" w:eastAsia="Times New Roman" w:hAnsi="Century Gothic" w:cs="Helvetica"/>
          <w:color w:val="333333"/>
          <w:sz w:val="20"/>
          <w:szCs w:val="20"/>
          <w:lang w:eastAsia="en-AU"/>
        </w:rPr>
        <w:t>Go to</w:t>
      </w:r>
      <w:r w:rsidRPr="00244D93">
        <w:rPr>
          <w:rFonts w:ascii="Century Gothic" w:eastAsia="Times New Roman" w:hAnsi="Century Gothic" w:cs="Helvetica"/>
          <w:color w:val="333333"/>
          <w:sz w:val="20"/>
          <w:szCs w:val="20"/>
          <w:lang w:eastAsia="en-AU"/>
        </w:rPr>
        <w:t> </w:t>
      </w:r>
      <w:hyperlink r:id="rId16" w:history="1">
        <w:r w:rsidR="00A71A7F" w:rsidRPr="00244D93">
          <w:rPr>
            <w:rStyle w:val="Hyperlink"/>
            <w:rFonts w:ascii="Century Gothic" w:eastAsia="Times New Roman" w:hAnsi="Century Gothic" w:cs="Helvetica"/>
            <w:sz w:val="20"/>
            <w:szCs w:val="20"/>
            <w:lang w:eastAsia="en-AU"/>
          </w:rPr>
          <w:t>Antennas Direct</w:t>
        </w:r>
      </w:hyperlink>
      <w:r w:rsidR="00A71A7F" w:rsidRPr="00244D93">
        <w:rPr>
          <w:rFonts w:ascii="Century Gothic" w:eastAsia="Times New Roman" w:hAnsi="Century Gothic" w:cs="Helvetica"/>
          <w:color w:val="333333"/>
          <w:sz w:val="20"/>
          <w:szCs w:val="20"/>
          <w:lang w:eastAsia="en-AU"/>
        </w:rPr>
        <w:t xml:space="preserve"> t</w:t>
      </w:r>
      <w:r w:rsidRPr="00C00350">
        <w:rPr>
          <w:rFonts w:ascii="Century Gothic" w:eastAsia="Times New Roman" w:hAnsi="Century Gothic" w:cs="Helvetica"/>
          <w:color w:val="333333"/>
          <w:sz w:val="20"/>
          <w:szCs w:val="20"/>
          <w:lang w:eastAsia="en-AU"/>
        </w:rPr>
        <w:t>o find out how far your home is from the local broadcasting transmitters.</w:t>
      </w:r>
    </w:p>
    <w:p w:rsidR="00C00350" w:rsidRPr="00C00350" w:rsidRDefault="00C00350" w:rsidP="00C00350">
      <w:pPr>
        <w:spacing w:after="250" w:line="240" w:lineRule="auto"/>
        <w:rPr>
          <w:rFonts w:ascii="Century Gothic" w:eastAsia="Times New Roman" w:hAnsi="Century Gothic" w:cs="Helvetica"/>
          <w:color w:val="333333"/>
          <w:sz w:val="20"/>
          <w:szCs w:val="20"/>
          <w:lang w:eastAsia="en-AU"/>
        </w:rPr>
      </w:pPr>
      <w:r w:rsidRPr="00244D93">
        <w:rPr>
          <w:rFonts w:ascii="Century Gothic" w:eastAsia="Times New Roman" w:hAnsi="Century Gothic" w:cs="Helvetica"/>
          <w:b/>
          <w:bCs/>
          <w:color w:val="333333"/>
          <w:sz w:val="20"/>
          <w:szCs w:val="20"/>
          <w:lang w:eastAsia="en-AU"/>
        </w:rPr>
        <w:t>3. A Streaming Content Application</w:t>
      </w:r>
    </w:p>
    <w:p w:rsidR="00C00350" w:rsidRPr="00C00350" w:rsidRDefault="00C00350" w:rsidP="00C00350">
      <w:pPr>
        <w:spacing w:after="250" w:line="240" w:lineRule="auto"/>
        <w:rPr>
          <w:rFonts w:ascii="Century Gothic" w:eastAsia="Times New Roman" w:hAnsi="Century Gothic" w:cs="Helvetica"/>
          <w:color w:val="333333"/>
          <w:sz w:val="20"/>
          <w:szCs w:val="20"/>
          <w:lang w:eastAsia="en-AU"/>
        </w:rPr>
      </w:pPr>
      <w:r w:rsidRPr="00C00350">
        <w:rPr>
          <w:rFonts w:ascii="Century Gothic" w:eastAsia="Times New Roman" w:hAnsi="Century Gothic" w:cs="Helvetica"/>
          <w:color w:val="333333"/>
          <w:sz w:val="20"/>
          <w:szCs w:val="20"/>
          <w:lang w:eastAsia="en-AU"/>
        </w:rPr>
        <w:t>Most subscription services allow you to link up to five devices. This means that you can pay for services for your home TV and also have them linked at your rental properties. Some applications are getting more restrictive about watching the same show on two different devices, but for the most part they are not cracking down on linking multiple devices to a single account.</w:t>
      </w:r>
    </w:p>
    <w:p w:rsidR="00C00350" w:rsidRPr="00C00350" w:rsidRDefault="00C00350" w:rsidP="00C00350">
      <w:pPr>
        <w:spacing w:after="250" w:line="240" w:lineRule="auto"/>
        <w:rPr>
          <w:rFonts w:ascii="Century Gothic" w:eastAsia="Times New Roman" w:hAnsi="Century Gothic" w:cs="Helvetica"/>
          <w:color w:val="333333"/>
          <w:sz w:val="20"/>
          <w:szCs w:val="20"/>
          <w:lang w:eastAsia="en-AU"/>
        </w:rPr>
      </w:pPr>
      <w:r w:rsidRPr="00244D93">
        <w:rPr>
          <w:rFonts w:ascii="Century Gothic" w:eastAsia="Times New Roman" w:hAnsi="Century Gothic" w:cs="Helvetica"/>
          <w:b/>
          <w:bCs/>
          <w:color w:val="333333"/>
          <w:sz w:val="20"/>
          <w:szCs w:val="20"/>
          <w:lang w:eastAsia="en-AU"/>
        </w:rPr>
        <w:t>The Best Streaming App</w:t>
      </w:r>
    </w:p>
    <w:p w:rsidR="00C00350" w:rsidRPr="00C00350" w:rsidRDefault="0006207D" w:rsidP="00C00350">
      <w:pPr>
        <w:spacing w:after="250" w:line="240" w:lineRule="auto"/>
        <w:rPr>
          <w:rFonts w:ascii="Century Gothic" w:eastAsia="Times New Roman" w:hAnsi="Century Gothic" w:cs="Helvetica"/>
          <w:color w:val="333333"/>
          <w:sz w:val="20"/>
          <w:szCs w:val="20"/>
          <w:lang w:eastAsia="en-AU"/>
        </w:rPr>
      </w:pPr>
      <w:hyperlink r:id="rId17" w:tgtFrame="_blank" w:history="1">
        <w:r w:rsidR="00C00350" w:rsidRPr="00244D93">
          <w:rPr>
            <w:rFonts w:ascii="Century Gothic" w:eastAsia="Times New Roman" w:hAnsi="Century Gothic" w:cs="Helvetica"/>
            <w:color w:val="EC5342"/>
            <w:sz w:val="20"/>
            <w:szCs w:val="20"/>
            <w:lang w:eastAsia="en-AU"/>
          </w:rPr>
          <w:t>Netflix</w:t>
        </w:r>
      </w:hyperlink>
      <w:r w:rsidR="00C00350" w:rsidRPr="00244D93">
        <w:rPr>
          <w:rFonts w:ascii="Century Gothic" w:eastAsia="Times New Roman" w:hAnsi="Century Gothic" w:cs="Helvetica"/>
          <w:color w:val="333333"/>
          <w:sz w:val="20"/>
          <w:szCs w:val="20"/>
          <w:lang w:eastAsia="en-AU"/>
        </w:rPr>
        <w:t> </w:t>
      </w:r>
      <w:r w:rsidR="00C00350" w:rsidRPr="00C00350">
        <w:rPr>
          <w:rFonts w:ascii="Century Gothic" w:eastAsia="Times New Roman" w:hAnsi="Century Gothic" w:cs="Helvetica"/>
          <w:color w:val="333333"/>
          <w:sz w:val="20"/>
          <w:szCs w:val="20"/>
          <w:lang w:eastAsia="en-AU"/>
        </w:rPr>
        <w:t>– Available in most countries, it’s the market leader for streaming apps.</w:t>
      </w:r>
    </w:p>
    <w:p w:rsidR="005F5FC8" w:rsidRPr="00244D93" w:rsidRDefault="00C00350" w:rsidP="009842EF">
      <w:pPr>
        <w:spacing w:after="250" w:line="240" w:lineRule="auto"/>
        <w:rPr>
          <w:rFonts w:ascii="Century Gothic" w:hAnsi="Century Gothic"/>
          <w:sz w:val="20"/>
          <w:szCs w:val="20"/>
        </w:rPr>
      </w:pPr>
      <w:r w:rsidRPr="00C00350">
        <w:rPr>
          <w:rFonts w:ascii="Century Gothic" w:eastAsia="Times New Roman" w:hAnsi="Century Gothic" w:cs="Helvetica"/>
          <w:color w:val="333333"/>
          <w:sz w:val="20"/>
          <w:szCs w:val="20"/>
          <w:lang w:eastAsia="en-AU"/>
        </w:rPr>
        <w:t xml:space="preserve">Cutting the cord to </w:t>
      </w:r>
      <w:r w:rsidR="001F2A0D" w:rsidRPr="00244D93">
        <w:rPr>
          <w:rFonts w:ascii="Century Gothic" w:eastAsia="Times New Roman" w:hAnsi="Century Gothic" w:cs="Helvetica"/>
          <w:color w:val="333333"/>
          <w:sz w:val="20"/>
          <w:szCs w:val="20"/>
          <w:lang w:eastAsia="en-AU"/>
        </w:rPr>
        <w:t xml:space="preserve">paid TV </w:t>
      </w:r>
      <w:r w:rsidRPr="00C00350">
        <w:rPr>
          <w:rFonts w:ascii="Century Gothic" w:eastAsia="Times New Roman" w:hAnsi="Century Gothic" w:cs="Helvetica"/>
          <w:color w:val="333333"/>
          <w:sz w:val="20"/>
          <w:szCs w:val="20"/>
          <w:lang w:eastAsia="en-AU"/>
        </w:rPr>
        <w:t xml:space="preserve">can save you over $1,000 each year. Our research shows that less that 50% of </w:t>
      </w:r>
      <w:proofErr w:type="spellStart"/>
      <w:r w:rsidRPr="00C00350">
        <w:rPr>
          <w:rFonts w:ascii="Century Gothic" w:eastAsia="Times New Roman" w:hAnsi="Century Gothic" w:cs="Helvetica"/>
          <w:color w:val="333333"/>
          <w:sz w:val="20"/>
          <w:szCs w:val="20"/>
          <w:lang w:eastAsia="en-AU"/>
        </w:rPr>
        <w:t>Airbnb</w:t>
      </w:r>
      <w:proofErr w:type="spellEnd"/>
      <w:r w:rsidRPr="00C00350">
        <w:rPr>
          <w:rFonts w:ascii="Century Gothic" w:eastAsia="Times New Roman" w:hAnsi="Century Gothic" w:cs="Helvetica"/>
          <w:color w:val="333333"/>
          <w:sz w:val="20"/>
          <w:szCs w:val="20"/>
          <w:lang w:eastAsia="en-AU"/>
        </w:rPr>
        <w:t xml:space="preserve"> rentals</w:t>
      </w:r>
      <w:r w:rsidR="001F2A0D" w:rsidRPr="00244D93">
        <w:rPr>
          <w:rFonts w:ascii="Century Gothic" w:eastAsia="Times New Roman" w:hAnsi="Century Gothic" w:cs="Helvetica"/>
          <w:color w:val="333333"/>
          <w:sz w:val="20"/>
          <w:szCs w:val="20"/>
          <w:lang w:eastAsia="en-AU"/>
        </w:rPr>
        <w:t xml:space="preserve"> around the world offer paid TV</w:t>
      </w:r>
      <w:r w:rsidRPr="00C00350">
        <w:rPr>
          <w:rFonts w:ascii="Century Gothic" w:eastAsia="Times New Roman" w:hAnsi="Century Gothic" w:cs="Helvetica"/>
          <w:color w:val="333333"/>
          <w:sz w:val="20"/>
          <w:szCs w:val="20"/>
          <w:lang w:eastAsia="en-AU"/>
        </w:rPr>
        <w:t>. This presents you with an excellent opportunity to join the digital revolution and offer your guests a superior entertainment experience!</w:t>
      </w:r>
    </w:p>
    <w:sectPr w:rsidR="005F5FC8" w:rsidRPr="00244D93" w:rsidSect="00EC2868">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35125A"/>
    <w:multiLevelType w:val="multilevel"/>
    <w:tmpl w:val="70D04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5CE2746"/>
    <w:multiLevelType w:val="hybridMultilevel"/>
    <w:tmpl w:val="BB6E1026"/>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C00350"/>
    <w:rsid w:val="00001AB3"/>
    <w:rsid w:val="000065DF"/>
    <w:rsid w:val="000346DC"/>
    <w:rsid w:val="00040ADD"/>
    <w:rsid w:val="000434ED"/>
    <w:rsid w:val="0004555B"/>
    <w:rsid w:val="00052766"/>
    <w:rsid w:val="00056A9D"/>
    <w:rsid w:val="000570E1"/>
    <w:rsid w:val="0005718E"/>
    <w:rsid w:val="00061DDB"/>
    <w:rsid w:val="0006207D"/>
    <w:rsid w:val="00066080"/>
    <w:rsid w:val="00076902"/>
    <w:rsid w:val="00084D89"/>
    <w:rsid w:val="000A102B"/>
    <w:rsid w:val="000A45BD"/>
    <w:rsid w:val="000B2CED"/>
    <w:rsid w:val="000C6582"/>
    <w:rsid w:val="000C67ED"/>
    <w:rsid w:val="000C7F0B"/>
    <w:rsid w:val="000D266A"/>
    <w:rsid w:val="000D5E9E"/>
    <w:rsid w:val="000E083A"/>
    <w:rsid w:val="000F36EE"/>
    <w:rsid w:val="000F3F0A"/>
    <w:rsid w:val="0011410C"/>
    <w:rsid w:val="00122869"/>
    <w:rsid w:val="00135F26"/>
    <w:rsid w:val="00161038"/>
    <w:rsid w:val="001652F1"/>
    <w:rsid w:val="001670DE"/>
    <w:rsid w:val="001709E8"/>
    <w:rsid w:val="001731AE"/>
    <w:rsid w:val="0017533C"/>
    <w:rsid w:val="00176011"/>
    <w:rsid w:val="001965D3"/>
    <w:rsid w:val="001A0645"/>
    <w:rsid w:val="001A516C"/>
    <w:rsid w:val="001B09C0"/>
    <w:rsid w:val="001B537F"/>
    <w:rsid w:val="001D4D2E"/>
    <w:rsid w:val="001E5082"/>
    <w:rsid w:val="001E7F4D"/>
    <w:rsid w:val="001F14EB"/>
    <w:rsid w:val="001F2A0D"/>
    <w:rsid w:val="001F2F16"/>
    <w:rsid w:val="001F5853"/>
    <w:rsid w:val="002016FA"/>
    <w:rsid w:val="00201AB6"/>
    <w:rsid w:val="0021319D"/>
    <w:rsid w:val="002132DE"/>
    <w:rsid w:val="00215D27"/>
    <w:rsid w:val="002178DF"/>
    <w:rsid w:val="00217EC0"/>
    <w:rsid w:val="002267D9"/>
    <w:rsid w:val="002314A5"/>
    <w:rsid w:val="00231E55"/>
    <w:rsid w:val="00236B47"/>
    <w:rsid w:val="00244D93"/>
    <w:rsid w:val="00246E1A"/>
    <w:rsid w:val="00266097"/>
    <w:rsid w:val="00273AAE"/>
    <w:rsid w:val="002803D5"/>
    <w:rsid w:val="00281855"/>
    <w:rsid w:val="00294A3E"/>
    <w:rsid w:val="00296E07"/>
    <w:rsid w:val="002B2763"/>
    <w:rsid w:val="002B2F49"/>
    <w:rsid w:val="002B677F"/>
    <w:rsid w:val="002B6B53"/>
    <w:rsid w:val="002B796E"/>
    <w:rsid w:val="002C0E80"/>
    <w:rsid w:val="002C233E"/>
    <w:rsid w:val="002D6C9F"/>
    <w:rsid w:val="002E113A"/>
    <w:rsid w:val="002F1840"/>
    <w:rsid w:val="002F396F"/>
    <w:rsid w:val="002F41F9"/>
    <w:rsid w:val="00304E49"/>
    <w:rsid w:val="00307145"/>
    <w:rsid w:val="00314090"/>
    <w:rsid w:val="00321C31"/>
    <w:rsid w:val="00327959"/>
    <w:rsid w:val="00332189"/>
    <w:rsid w:val="00334229"/>
    <w:rsid w:val="00336A68"/>
    <w:rsid w:val="00336F18"/>
    <w:rsid w:val="00353C17"/>
    <w:rsid w:val="0035442F"/>
    <w:rsid w:val="0035469C"/>
    <w:rsid w:val="00361A65"/>
    <w:rsid w:val="00361F85"/>
    <w:rsid w:val="00370744"/>
    <w:rsid w:val="00374A2B"/>
    <w:rsid w:val="0037587A"/>
    <w:rsid w:val="00390835"/>
    <w:rsid w:val="003914B3"/>
    <w:rsid w:val="00391B08"/>
    <w:rsid w:val="003974D9"/>
    <w:rsid w:val="003975CE"/>
    <w:rsid w:val="003A031D"/>
    <w:rsid w:val="003A0EB1"/>
    <w:rsid w:val="003A7D26"/>
    <w:rsid w:val="003B5E5F"/>
    <w:rsid w:val="003C6625"/>
    <w:rsid w:val="003C76A1"/>
    <w:rsid w:val="003D0C59"/>
    <w:rsid w:val="003E0808"/>
    <w:rsid w:val="003E124D"/>
    <w:rsid w:val="003F19C0"/>
    <w:rsid w:val="003F4F09"/>
    <w:rsid w:val="003F6835"/>
    <w:rsid w:val="004013DA"/>
    <w:rsid w:val="00401570"/>
    <w:rsid w:val="0040282B"/>
    <w:rsid w:val="00402DF7"/>
    <w:rsid w:val="004046B7"/>
    <w:rsid w:val="004067AD"/>
    <w:rsid w:val="004160FC"/>
    <w:rsid w:val="004217BD"/>
    <w:rsid w:val="004246C2"/>
    <w:rsid w:val="00426477"/>
    <w:rsid w:val="00426BBD"/>
    <w:rsid w:val="00426ECF"/>
    <w:rsid w:val="004332C3"/>
    <w:rsid w:val="00434954"/>
    <w:rsid w:val="00441C7D"/>
    <w:rsid w:val="00443A62"/>
    <w:rsid w:val="00446904"/>
    <w:rsid w:val="00453D76"/>
    <w:rsid w:val="004553DB"/>
    <w:rsid w:val="00466F92"/>
    <w:rsid w:val="00467A65"/>
    <w:rsid w:val="00470806"/>
    <w:rsid w:val="00474172"/>
    <w:rsid w:val="00477D8F"/>
    <w:rsid w:val="004905B4"/>
    <w:rsid w:val="00490C32"/>
    <w:rsid w:val="004913F3"/>
    <w:rsid w:val="00493EC2"/>
    <w:rsid w:val="00495558"/>
    <w:rsid w:val="004B43C8"/>
    <w:rsid w:val="004B5E93"/>
    <w:rsid w:val="004D42DF"/>
    <w:rsid w:val="004D709F"/>
    <w:rsid w:val="004F1D00"/>
    <w:rsid w:val="00511851"/>
    <w:rsid w:val="00511ECF"/>
    <w:rsid w:val="005130CE"/>
    <w:rsid w:val="00513831"/>
    <w:rsid w:val="00515FD0"/>
    <w:rsid w:val="005244E9"/>
    <w:rsid w:val="00533E89"/>
    <w:rsid w:val="00540F9F"/>
    <w:rsid w:val="00541B77"/>
    <w:rsid w:val="00552587"/>
    <w:rsid w:val="005675B0"/>
    <w:rsid w:val="00572EA9"/>
    <w:rsid w:val="00573325"/>
    <w:rsid w:val="00577C15"/>
    <w:rsid w:val="00580EE8"/>
    <w:rsid w:val="005B3B43"/>
    <w:rsid w:val="005B4CA7"/>
    <w:rsid w:val="005B66CA"/>
    <w:rsid w:val="005C0D11"/>
    <w:rsid w:val="005C4C20"/>
    <w:rsid w:val="005C56AF"/>
    <w:rsid w:val="005D2DFE"/>
    <w:rsid w:val="005E0B51"/>
    <w:rsid w:val="005E25E4"/>
    <w:rsid w:val="005E49E3"/>
    <w:rsid w:val="005E5C73"/>
    <w:rsid w:val="005E5CBB"/>
    <w:rsid w:val="005E7A66"/>
    <w:rsid w:val="005F2FAE"/>
    <w:rsid w:val="005F5FC8"/>
    <w:rsid w:val="006010DD"/>
    <w:rsid w:val="006100D4"/>
    <w:rsid w:val="006127C6"/>
    <w:rsid w:val="00615AE0"/>
    <w:rsid w:val="006209DE"/>
    <w:rsid w:val="00620EA2"/>
    <w:rsid w:val="006346D8"/>
    <w:rsid w:val="00645A2B"/>
    <w:rsid w:val="006526B0"/>
    <w:rsid w:val="0065556B"/>
    <w:rsid w:val="00656A16"/>
    <w:rsid w:val="006628D4"/>
    <w:rsid w:val="0066302B"/>
    <w:rsid w:val="0066716A"/>
    <w:rsid w:val="00670534"/>
    <w:rsid w:val="00672442"/>
    <w:rsid w:val="00680873"/>
    <w:rsid w:val="0069028D"/>
    <w:rsid w:val="00693410"/>
    <w:rsid w:val="0069739A"/>
    <w:rsid w:val="006A21DE"/>
    <w:rsid w:val="006A4EEF"/>
    <w:rsid w:val="006A6182"/>
    <w:rsid w:val="006B1B74"/>
    <w:rsid w:val="006B1D44"/>
    <w:rsid w:val="006B2D3A"/>
    <w:rsid w:val="006B2F0C"/>
    <w:rsid w:val="006C0615"/>
    <w:rsid w:val="006C0B76"/>
    <w:rsid w:val="006C1472"/>
    <w:rsid w:val="006D540F"/>
    <w:rsid w:val="006D6AB9"/>
    <w:rsid w:val="006E6572"/>
    <w:rsid w:val="006F060C"/>
    <w:rsid w:val="006F0AE5"/>
    <w:rsid w:val="006F2B24"/>
    <w:rsid w:val="0070199E"/>
    <w:rsid w:val="007045D2"/>
    <w:rsid w:val="00714074"/>
    <w:rsid w:val="007328B0"/>
    <w:rsid w:val="00734C44"/>
    <w:rsid w:val="0074450A"/>
    <w:rsid w:val="00756376"/>
    <w:rsid w:val="00762835"/>
    <w:rsid w:val="0079691E"/>
    <w:rsid w:val="007D1D0A"/>
    <w:rsid w:val="007E3B38"/>
    <w:rsid w:val="007E6AB1"/>
    <w:rsid w:val="007F1EA0"/>
    <w:rsid w:val="007F4DC5"/>
    <w:rsid w:val="007F77EE"/>
    <w:rsid w:val="00801C02"/>
    <w:rsid w:val="0082345D"/>
    <w:rsid w:val="008242C3"/>
    <w:rsid w:val="0083285B"/>
    <w:rsid w:val="00845C3E"/>
    <w:rsid w:val="0085759F"/>
    <w:rsid w:val="00857D04"/>
    <w:rsid w:val="00865B27"/>
    <w:rsid w:val="00865DC7"/>
    <w:rsid w:val="00866BF6"/>
    <w:rsid w:val="00870F59"/>
    <w:rsid w:val="0088445E"/>
    <w:rsid w:val="00885B7B"/>
    <w:rsid w:val="008A1F46"/>
    <w:rsid w:val="008A24D3"/>
    <w:rsid w:val="008A71AA"/>
    <w:rsid w:val="008B0212"/>
    <w:rsid w:val="008C074C"/>
    <w:rsid w:val="008C15F5"/>
    <w:rsid w:val="008C651C"/>
    <w:rsid w:val="008D0FE5"/>
    <w:rsid w:val="008D1EF6"/>
    <w:rsid w:val="008D2348"/>
    <w:rsid w:val="008E1632"/>
    <w:rsid w:val="008E5BA1"/>
    <w:rsid w:val="008F022C"/>
    <w:rsid w:val="008F2880"/>
    <w:rsid w:val="008F5609"/>
    <w:rsid w:val="008F7580"/>
    <w:rsid w:val="00903ED8"/>
    <w:rsid w:val="00904B1B"/>
    <w:rsid w:val="00907ED7"/>
    <w:rsid w:val="00914DD3"/>
    <w:rsid w:val="00933225"/>
    <w:rsid w:val="009340F5"/>
    <w:rsid w:val="0094115B"/>
    <w:rsid w:val="009420D3"/>
    <w:rsid w:val="009451B8"/>
    <w:rsid w:val="00954041"/>
    <w:rsid w:val="00955628"/>
    <w:rsid w:val="00955F9E"/>
    <w:rsid w:val="00961554"/>
    <w:rsid w:val="009707BE"/>
    <w:rsid w:val="00971E9A"/>
    <w:rsid w:val="009842EF"/>
    <w:rsid w:val="0098770E"/>
    <w:rsid w:val="009903E3"/>
    <w:rsid w:val="009956F4"/>
    <w:rsid w:val="009A6911"/>
    <w:rsid w:val="009A7D75"/>
    <w:rsid w:val="009B3D43"/>
    <w:rsid w:val="009B473F"/>
    <w:rsid w:val="009C6219"/>
    <w:rsid w:val="009C6DF6"/>
    <w:rsid w:val="009E46EF"/>
    <w:rsid w:val="009E5B67"/>
    <w:rsid w:val="009E755C"/>
    <w:rsid w:val="009F2ACF"/>
    <w:rsid w:val="009F5E08"/>
    <w:rsid w:val="00A01341"/>
    <w:rsid w:val="00A17779"/>
    <w:rsid w:val="00A53E61"/>
    <w:rsid w:val="00A6212B"/>
    <w:rsid w:val="00A63048"/>
    <w:rsid w:val="00A637D4"/>
    <w:rsid w:val="00A65724"/>
    <w:rsid w:val="00A666B6"/>
    <w:rsid w:val="00A71174"/>
    <w:rsid w:val="00A71A7F"/>
    <w:rsid w:val="00A75C68"/>
    <w:rsid w:val="00A8049A"/>
    <w:rsid w:val="00A80A4F"/>
    <w:rsid w:val="00A91C8E"/>
    <w:rsid w:val="00A92230"/>
    <w:rsid w:val="00AB3964"/>
    <w:rsid w:val="00AB3DDD"/>
    <w:rsid w:val="00AB77A4"/>
    <w:rsid w:val="00AC023A"/>
    <w:rsid w:val="00AC276B"/>
    <w:rsid w:val="00AC387E"/>
    <w:rsid w:val="00AD172C"/>
    <w:rsid w:val="00AD4E5F"/>
    <w:rsid w:val="00AE5736"/>
    <w:rsid w:val="00AF5F92"/>
    <w:rsid w:val="00AF6FE7"/>
    <w:rsid w:val="00AF73DD"/>
    <w:rsid w:val="00B050D9"/>
    <w:rsid w:val="00B071D8"/>
    <w:rsid w:val="00B07A12"/>
    <w:rsid w:val="00B15DEC"/>
    <w:rsid w:val="00B16CDB"/>
    <w:rsid w:val="00B3006E"/>
    <w:rsid w:val="00B34595"/>
    <w:rsid w:val="00B46CD3"/>
    <w:rsid w:val="00B50A79"/>
    <w:rsid w:val="00B60D7F"/>
    <w:rsid w:val="00B61218"/>
    <w:rsid w:val="00B639FD"/>
    <w:rsid w:val="00B66B5F"/>
    <w:rsid w:val="00B66CC0"/>
    <w:rsid w:val="00B7163B"/>
    <w:rsid w:val="00B74FAE"/>
    <w:rsid w:val="00B81EE7"/>
    <w:rsid w:val="00B83050"/>
    <w:rsid w:val="00B96891"/>
    <w:rsid w:val="00BA12F3"/>
    <w:rsid w:val="00BA51DE"/>
    <w:rsid w:val="00BA5B3E"/>
    <w:rsid w:val="00BB00F6"/>
    <w:rsid w:val="00BC0A50"/>
    <w:rsid w:val="00BC144C"/>
    <w:rsid w:val="00BD2612"/>
    <w:rsid w:val="00BE363E"/>
    <w:rsid w:val="00BF22F7"/>
    <w:rsid w:val="00BF37E2"/>
    <w:rsid w:val="00C00350"/>
    <w:rsid w:val="00C10474"/>
    <w:rsid w:val="00C13A39"/>
    <w:rsid w:val="00C20D5F"/>
    <w:rsid w:val="00C24E6D"/>
    <w:rsid w:val="00C30913"/>
    <w:rsid w:val="00C31B7E"/>
    <w:rsid w:val="00C33A8A"/>
    <w:rsid w:val="00C41164"/>
    <w:rsid w:val="00C608C0"/>
    <w:rsid w:val="00C734EC"/>
    <w:rsid w:val="00C7572E"/>
    <w:rsid w:val="00C81598"/>
    <w:rsid w:val="00C81C41"/>
    <w:rsid w:val="00C81F5E"/>
    <w:rsid w:val="00C9059A"/>
    <w:rsid w:val="00C93710"/>
    <w:rsid w:val="00CA0F89"/>
    <w:rsid w:val="00CA1142"/>
    <w:rsid w:val="00CA3F85"/>
    <w:rsid w:val="00CA45AC"/>
    <w:rsid w:val="00CB152A"/>
    <w:rsid w:val="00CC0264"/>
    <w:rsid w:val="00CC7C56"/>
    <w:rsid w:val="00CE25F6"/>
    <w:rsid w:val="00CE51DF"/>
    <w:rsid w:val="00CE5B09"/>
    <w:rsid w:val="00CF14A7"/>
    <w:rsid w:val="00CF2E45"/>
    <w:rsid w:val="00CF6527"/>
    <w:rsid w:val="00D07272"/>
    <w:rsid w:val="00D108DA"/>
    <w:rsid w:val="00D145CE"/>
    <w:rsid w:val="00D17065"/>
    <w:rsid w:val="00D313BF"/>
    <w:rsid w:val="00D408CF"/>
    <w:rsid w:val="00D46D08"/>
    <w:rsid w:val="00D53DF5"/>
    <w:rsid w:val="00D545F9"/>
    <w:rsid w:val="00D5683F"/>
    <w:rsid w:val="00D65330"/>
    <w:rsid w:val="00D710D6"/>
    <w:rsid w:val="00D748D0"/>
    <w:rsid w:val="00D762FF"/>
    <w:rsid w:val="00D84359"/>
    <w:rsid w:val="00D87EDD"/>
    <w:rsid w:val="00DA1351"/>
    <w:rsid w:val="00DA20BA"/>
    <w:rsid w:val="00DA3A2A"/>
    <w:rsid w:val="00DA52BA"/>
    <w:rsid w:val="00DB2480"/>
    <w:rsid w:val="00DB4AB6"/>
    <w:rsid w:val="00DC0BA1"/>
    <w:rsid w:val="00DC2D53"/>
    <w:rsid w:val="00DC7F05"/>
    <w:rsid w:val="00DE6E05"/>
    <w:rsid w:val="00DF06C5"/>
    <w:rsid w:val="00DF2441"/>
    <w:rsid w:val="00DF2AB6"/>
    <w:rsid w:val="00DF52CC"/>
    <w:rsid w:val="00E02439"/>
    <w:rsid w:val="00E10D8F"/>
    <w:rsid w:val="00E14FAC"/>
    <w:rsid w:val="00E311C1"/>
    <w:rsid w:val="00E32A00"/>
    <w:rsid w:val="00E41849"/>
    <w:rsid w:val="00E43333"/>
    <w:rsid w:val="00E51EC4"/>
    <w:rsid w:val="00E54AE8"/>
    <w:rsid w:val="00E635D0"/>
    <w:rsid w:val="00E63F74"/>
    <w:rsid w:val="00E65735"/>
    <w:rsid w:val="00E67ABE"/>
    <w:rsid w:val="00E70CC1"/>
    <w:rsid w:val="00E80AD4"/>
    <w:rsid w:val="00E84033"/>
    <w:rsid w:val="00E845D2"/>
    <w:rsid w:val="00EA53AD"/>
    <w:rsid w:val="00EA7D61"/>
    <w:rsid w:val="00EB170A"/>
    <w:rsid w:val="00EB3767"/>
    <w:rsid w:val="00EB6DF6"/>
    <w:rsid w:val="00EC2868"/>
    <w:rsid w:val="00EC2FBE"/>
    <w:rsid w:val="00EE3CCC"/>
    <w:rsid w:val="00EE4B9B"/>
    <w:rsid w:val="00EE50EB"/>
    <w:rsid w:val="00EE7E2D"/>
    <w:rsid w:val="00EF1BCE"/>
    <w:rsid w:val="00F043F8"/>
    <w:rsid w:val="00F065D2"/>
    <w:rsid w:val="00F12063"/>
    <w:rsid w:val="00F159B5"/>
    <w:rsid w:val="00F452E1"/>
    <w:rsid w:val="00F52647"/>
    <w:rsid w:val="00F6111A"/>
    <w:rsid w:val="00F6158E"/>
    <w:rsid w:val="00F61646"/>
    <w:rsid w:val="00F643B9"/>
    <w:rsid w:val="00F819A1"/>
    <w:rsid w:val="00F83799"/>
    <w:rsid w:val="00F843AE"/>
    <w:rsid w:val="00F850B6"/>
    <w:rsid w:val="00F9246F"/>
    <w:rsid w:val="00F96299"/>
    <w:rsid w:val="00FB5FBF"/>
    <w:rsid w:val="00FC352C"/>
    <w:rsid w:val="00FC4FE2"/>
    <w:rsid w:val="00FC5479"/>
    <w:rsid w:val="00FD325A"/>
    <w:rsid w:val="00FE315D"/>
    <w:rsid w:val="00FE4081"/>
    <w:rsid w:val="00FF011F"/>
    <w:rsid w:val="00FF57D5"/>
    <w:rsid w:val="00FF67B6"/>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FC8"/>
  </w:style>
  <w:style w:type="paragraph" w:styleId="Heading1">
    <w:name w:val="heading 1"/>
    <w:basedOn w:val="Normal"/>
    <w:link w:val="Heading1Char"/>
    <w:uiPriority w:val="9"/>
    <w:qFormat/>
    <w:rsid w:val="00C0035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link w:val="Heading2Char"/>
    <w:uiPriority w:val="9"/>
    <w:qFormat/>
    <w:rsid w:val="00C00350"/>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0350"/>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C00350"/>
    <w:rPr>
      <w:rFonts w:ascii="Times New Roman" w:eastAsia="Times New Roman" w:hAnsi="Times New Roman" w:cs="Times New Roman"/>
      <w:b/>
      <w:bCs/>
      <w:sz w:val="36"/>
      <w:szCs w:val="36"/>
      <w:lang w:eastAsia="en-AU"/>
    </w:rPr>
  </w:style>
  <w:style w:type="paragraph" w:styleId="NormalWeb">
    <w:name w:val="Normal (Web)"/>
    <w:basedOn w:val="Normal"/>
    <w:uiPriority w:val="99"/>
    <w:semiHidden/>
    <w:unhideWhenUsed/>
    <w:rsid w:val="00C003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p-caption-text">
    <w:name w:val="wp-caption-text"/>
    <w:basedOn w:val="Normal"/>
    <w:rsid w:val="00C00350"/>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pple-converted-space">
    <w:name w:val="apple-converted-space"/>
    <w:basedOn w:val="DefaultParagraphFont"/>
    <w:rsid w:val="00C00350"/>
  </w:style>
  <w:style w:type="character" w:styleId="Hyperlink">
    <w:name w:val="Hyperlink"/>
    <w:basedOn w:val="DefaultParagraphFont"/>
    <w:uiPriority w:val="99"/>
    <w:unhideWhenUsed/>
    <w:rsid w:val="00C00350"/>
    <w:rPr>
      <w:color w:val="0000FF"/>
      <w:u w:val="single"/>
    </w:rPr>
  </w:style>
  <w:style w:type="character" w:styleId="Strong">
    <w:name w:val="Strong"/>
    <w:basedOn w:val="DefaultParagraphFont"/>
    <w:uiPriority w:val="22"/>
    <w:qFormat/>
    <w:rsid w:val="00C00350"/>
    <w:rPr>
      <w:b/>
      <w:bCs/>
    </w:rPr>
  </w:style>
  <w:style w:type="paragraph" w:styleId="BalloonText">
    <w:name w:val="Balloon Text"/>
    <w:basedOn w:val="Normal"/>
    <w:link w:val="BalloonTextChar"/>
    <w:uiPriority w:val="99"/>
    <w:semiHidden/>
    <w:unhideWhenUsed/>
    <w:rsid w:val="00C003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0350"/>
    <w:rPr>
      <w:rFonts w:ascii="Tahoma" w:hAnsi="Tahoma" w:cs="Tahoma"/>
      <w:sz w:val="16"/>
      <w:szCs w:val="16"/>
    </w:rPr>
  </w:style>
  <w:style w:type="paragraph" w:customStyle="1" w:styleId="product-detailsdescription">
    <w:name w:val="product-details__description"/>
    <w:basedOn w:val="Normal"/>
    <w:rsid w:val="00BC144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EC2868"/>
    <w:pPr>
      <w:ind w:left="720"/>
      <w:contextualSpacing/>
    </w:pPr>
  </w:style>
  <w:style w:type="character" w:styleId="FollowedHyperlink">
    <w:name w:val="FollowedHyperlink"/>
    <w:basedOn w:val="DefaultParagraphFont"/>
    <w:uiPriority w:val="99"/>
    <w:semiHidden/>
    <w:unhideWhenUsed/>
    <w:rsid w:val="00246E1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924535534">
      <w:bodyDiv w:val="1"/>
      <w:marLeft w:val="0"/>
      <w:marRight w:val="0"/>
      <w:marTop w:val="0"/>
      <w:marBottom w:val="0"/>
      <w:divBdr>
        <w:top w:val="none" w:sz="0" w:space="0" w:color="auto"/>
        <w:left w:val="none" w:sz="0" w:space="0" w:color="auto"/>
        <w:bottom w:val="none" w:sz="0" w:space="0" w:color="auto"/>
        <w:right w:val="none" w:sz="0" w:space="0" w:color="auto"/>
      </w:divBdr>
    </w:div>
    <w:div w:id="954557260">
      <w:bodyDiv w:val="1"/>
      <w:marLeft w:val="0"/>
      <w:marRight w:val="0"/>
      <w:marTop w:val="0"/>
      <w:marBottom w:val="0"/>
      <w:divBdr>
        <w:top w:val="none" w:sz="0" w:space="0" w:color="auto"/>
        <w:left w:val="none" w:sz="0" w:space="0" w:color="auto"/>
        <w:bottom w:val="none" w:sz="0" w:space="0" w:color="auto"/>
        <w:right w:val="none" w:sz="0" w:space="0" w:color="auto"/>
      </w:divBdr>
      <w:divsChild>
        <w:div w:id="2131438857">
          <w:marLeft w:val="0"/>
          <w:marRight w:val="0"/>
          <w:marTop w:val="0"/>
          <w:marBottom w:val="0"/>
          <w:divBdr>
            <w:top w:val="none" w:sz="0" w:space="0" w:color="auto"/>
            <w:left w:val="none" w:sz="0" w:space="0" w:color="auto"/>
            <w:bottom w:val="none" w:sz="0" w:space="0" w:color="auto"/>
            <w:right w:val="none" w:sz="0" w:space="0" w:color="auto"/>
          </w:divBdr>
          <w:divsChild>
            <w:div w:id="726224688">
              <w:marLeft w:val="150"/>
              <w:marRight w:val="0"/>
              <w:marTop w:val="0"/>
              <w:marBottom w:val="100"/>
              <w:divBdr>
                <w:top w:val="single" w:sz="4" w:space="3" w:color="DDDDDD"/>
                <w:left w:val="single" w:sz="4" w:space="3" w:color="DDDDDD"/>
                <w:bottom w:val="single" w:sz="4" w:space="3" w:color="DDDDDD"/>
                <w:right w:val="single" w:sz="4" w:space="3" w:color="DDDDDD"/>
              </w:divBdr>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5.jpeg"/><Relationship Id="rId17" Type="http://schemas.openxmlformats.org/officeDocument/2006/relationships/hyperlink" Target="http://netflix.com/" TargetMode="External"/><Relationship Id="rId2" Type="http://schemas.openxmlformats.org/officeDocument/2006/relationships/styles" Target="styles.xml"/><Relationship Id="rId16" Type="http://schemas.openxmlformats.org/officeDocument/2006/relationships/hyperlink" Target="https://www.antennasdirect.com/transmitter-locator.html" TargetMode="External"/><Relationship Id="rId1" Type="http://schemas.openxmlformats.org/officeDocument/2006/relationships/numbering" Target="numbering.xml"/><Relationship Id="rId6" Type="http://schemas.openxmlformats.org/officeDocument/2006/relationships/hyperlink" Target="https://www.amazon.com/schlage?tag=price1318903-20&amp;ascsubtag=wtbs_5939b84069d1740d4bb125e5" TargetMode="External"/><Relationship Id="rId11" Type="http://schemas.openxmlformats.org/officeDocument/2006/relationships/image" Target="media/image4.jpeg"/><Relationship Id="rId5" Type="http://schemas.openxmlformats.org/officeDocument/2006/relationships/image" Target="media/image1.jpeg"/><Relationship Id="rId15" Type="http://schemas.openxmlformats.org/officeDocument/2006/relationships/hyperlink" Target="http://amzn.to/25FioQw" TargetMode="External"/><Relationship Id="rId10" Type="http://schemas.openxmlformats.org/officeDocument/2006/relationships/hyperlink" Target="http://www.amazon.com/gp/product/B009GDHYPQ/ref=as_li_tl?ie=UTF8&amp;camp=1789&amp;creative=390957&amp;creativeASIN=B009GDHYPQ&amp;linkCode=as2&amp;tag=scottshatford-20&amp;linkId=FAKX3LSQYWUUFHHR"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bunnings.com.au/master-lock-wall-mounted-key-safe_p4210912" TargetMode="External"/><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1465</TotalTime>
  <Pages>3</Pages>
  <Words>892</Words>
  <Characters>5090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Corien Loots</dc:creator>
  <cp:lastModifiedBy>Corien Loots</cp:lastModifiedBy>
  <cp:revision>6</cp:revision>
  <dcterms:created xsi:type="dcterms:W3CDTF">2017-06-08T10:51:00Z</dcterms:created>
  <dcterms:modified xsi:type="dcterms:W3CDTF">2017-06-14T20:56:00Z</dcterms:modified>
</cp:coreProperties>
</file>